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17" w:rsidRDefault="00573917" w:rsidP="00FA2E4C">
      <w:pPr>
        <w:jc w:val="center"/>
        <w:rPr>
          <w:rFonts w:ascii="Times New Roman" w:hAnsi="Times New Roman"/>
          <w:b/>
        </w:rPr>
      </w:pPr>
      <w:bookmarkStart w:id="0" w:name="_GoBack"/>
      <w:bookmarkEnd w:id="0"/>
      <w:r>
        <w:rPr>
          <w:rFonts w:ascii="Times New Roman" w:hAnsi="Times New Roman"/>
          <w:b/>
        </w:rPr>
        <w:t>NTHMP Progress Report</w:t>
      </w:r>
    </w:p>
    <w:p w:rsidR="00097D08" w:rsidRDefault="00097D08" w:rsidP="00FA2E4C">
      <w:pPr>
        <w:jc w:val="center"/>
        <w:rPr>
          <w:rFonts w:ascii="Times New Roman" w:hAnsi="Times New Roman"/>
          <w:b/>
        </w:rPr>
      </w:pPr>
    </w:p>
    <w:p w:rsidR="00573917" w:rsidRDefault="00573917" w:rsidP="008F3C00">
      <w:pPr>
        <w:jc w:val="center"/>
        <w:rPr>
          <w:rFonts w:ascii="Times New Roman" w:hAnsi="Times New Roman"/>
        </w:rPr>
      </w:pPr>
      <w:r w:rsidRPr="00573917">
        <w:rPr>
          <w:rFonts w:ascii="Times New Roman" w:hAnsi="Times New Roman"/>
        </w:rPr>
        <w:t>Alaska Division of Homeland Security and Emergency Management</w:t>
      </w:r>
    </w:p>
    <w:p w:rsidR="008F3C00" w:rsidRPr="00573917" w:rsidRDefault="008F3C00" w:rsidP="008F3C00">
      <w:pPr>
        <w:jc w:val="center"/>
        <w:rPr>
          <w:rFonts w:ascii="Times New Roman" w:hAnsi="Times New Roman"/>
        </w:rPr>
      </w:pPr>
      <w:r w:rsidRPr="0054021D">
        <w:rPr>
          <w:rFonts w:ascii="Times New Roman" w:hAnsi="Times New Roman"/>
        </w:rPr>
        <w:t>Geophysical Institute, University of Alaska Fairbanks</w:t>
      </w:r>
    </w:p>
    <w:p w:rsidR="00573917" w:rsidRDefault="00573917" w:rsidP="00573917">
      <w:pPr>
        <w:jc w:val="center"/>
        <w:rPr>
          <w:rFonts w:ascii="Times New Roman" w:hAnsi="Times New Roman"/>
        </w:rPr>
      </w:pPr>
      <w:r w:rsidRPr="00573917">
        <w:rPr>
          <w:rFonts w:ascii="Times New Roman" w:hAnsi="Times New Roman"/>
        </w:rPr>
        <w:t>January 1, 2012 to December 31, 2012</w:t>
      </w:r>
    </w:p>
    <w:p w:rsidR="00233A4A" w:rsidRDefault="00233A4A" w:rsidP="00233A4A">
      <w:pPr>
        <w:rPr>
          <w:rFonts w:ascii="Times New Roman" w:hAnsi="Times New Roman"/>
        </w:rPr>
      </w:pPr>
    </w:p>
    <w:p w:rsidR="00233A4A" w:rsidRDefault="00233A4A" w:rsidP="00233A4A">
      <w:pPr>
        <w:rPr>
          <w:rFonts w:ascii="Times New Roman" w:hAnsi="Times New Roman" w:cs="Times New Roman"/>
          <w:sz w:val="20"/>
          <w:szCs w:val="20"/>
        </w:rPr>
      </w:pPr>
      <w:r w:rsidRPr="00233A4A">
        <w:rPr>
          <w:rFonts w:ascii="Times New Roman" w:hAnsi="Times New Roman" w:cs="Times New Roman"/>
          <w:sz w:val="20"/>
          <w:szCs w:val="20"/>
        </w:rPr>
        <w:t xml:space="preserve">The Alaska State Tsunami Program is a state level risk reduction program that promotes tsunami planning, preparedness and hazard mitigation among Alaska’s coastal communities, in cooperation with NOAA’s National Weather Service and other federal, state and local agencies. </w:t>
      </w:r>
    </w:p>
    <w:p w:rsidR="00233A4A" w:rsidRDefault="00233A4A" w:rsidP="00233A4A">
      <w:pPr>
        <w:rPr>
          <w:rFonts w:ascii="Times New Roman" w:hAnsi="Times New Roman" w:cs="Times New Roman"/>
          <w:sz w:val="20"/>
          <w:szCs w:val="20"/>
        </w:rPr>
      </w:pPr>
    </w:p>
    <w:p w:rsidR="00233A4A" w:rsidRPr="00C40E2E" w:rsidRDefault="00233A4A" w:rsidP="00C40E2E">
      <w:pPr>
        <w:suppressAutoHyphens/>
        <w:jc w:val="both"/>
        <w:rPr>
          <w:rFonts w:ascii="Times New Roman" w:hAnsi="Times New Roman" w:cs="Times New Roman"/>
          <w:sz w:val="20"/>
          <w:szCs w:val="20"/>
        </w:rPr>
      </w:pPr>
      <w:r w:rsidRPr="00233A4A">
        <w:rPr>
          <w:rFonts w:ascii="Times New Roman" w:hAnsi="Times New Roman" w:cs="Times New Roman"/>
          <w:b/>
          <w:sz w:val="20"/>
          <w:szCs w:val="20"/>
        </w:rPr>
        <w:t>Objective 1: Mapping and Modeling</w:t>
      </w:r>
      <w:r w:rsidRPr="00233A4A">
        <w:rPr>
          <w:rFonts w:ascii="Times New Roman" w:hAnsi="Times New Roman" w:cs="Times New Roman"/>
          <w:sz w:val="20"/>
          <w:szCs w:val="20"/>
        </w:rPr>
        <w:t xml:space="preserve"> - Continue tsunami inundation modeling and mapping and dissemination of all products to Alaska’s at-risk communities. </w:t>
      </w:r>
      <w:r w:rsidRPr="00CC7BA7">
        <w:rPr>
          <w:rFonts w:ascii="Times New Roman" w:hAnsi="Times New Roman"/>
          <w:b/>
          <w:sz w:val="20"/>
        </w:rPr>
        <w:t>Activities related to the tsunami inundation mapping of Alaska communities</w:t>
      </w:r>
      <w:r w:rsidR="00FA2E4C">
        <w:rPr>
          <w:rFonts w:ascii="Times New Roman" w:hAnsi="Times New Roman"/>
          <w:b/>
          <w:sz w:val="20"/>
        </w:rPr>
        <w:t xml:space="preserve"> in 2012</w:t>
      </w:r>
      <w:r w:rsidRPr="00CC7BA7">
        <w:rPr>
          <w:rFonts w:ascii="Times New Roman" w:hAnsi="Times New Roman"/>
          <w:b/>
          <w:sz w:val="20"/>
        </w:rPr>
        <w:t>:</w:t>
      </w:r>
    </w:p>
    <w:p w:rsidR="00233A4A" w:rsidRPr="00CC7BA7" w:rsidRDefault="00233A4A" w:rsidP="00233A4A">
      <w:pPr>
        <w:rPr>
          <w:rFonts w:ascii="Times New Roman" w:hAnsi="Times New Roman"/>
          <w:b/>
          <w:sz w:val="20"/>
        </w:rPr>
      </w:pPr>
    </w:p>
    <w:p w:rsidR="00233A4A" w:rsidRPr="009522A8" w:rsidRDefault="00233A4A" w:rsidP="00233A4A">
      <w:pPr>
        <w:jc w:val="both"/>
        <w:rPr>
          <w:rFonts w:ascii="Times New Roman" w:hAnsi="Times New Roman"/>
          <w:sz w:val="20"/>
        </w:rPr>
      </w:pPr>
      <w:r>
        <w:rPr>
          <w:rFonts w:ascii="Times New Roman" w:hAnsi="Times New Roman"/>
          <w:b/>
          <w:sz w:val="20"/>
          <w:u w:val="single"/>
        </w:rPr>
        <w:t xml:space="preserve">1. </w:t>
      </w:r>
      <w:proofErr w:type="gramStart"/>
      <w:r w:rsidRPr="009522A8">
        <w:rPr>
          <w:rFonts w:ascii="Times New Roman" w:hAnsi="Times New Roman"/>
          <w:b/>
          <w:sz w:val="20"/>
          <w:u w:val="single"/>
        </w:rPr>
        <w:t>Valdez</w:t>
      </w:r>
      <w:r w:rsidRPr="009522A8">
        <w:rPr>
          <w:rFonts w:ascii="Times New Roman" w:hAnsi="Times New Roman"/>
          <w:b/>
          <w:sz w:val="20"/>
        </w:rPr>
        <w:t xml:space="preserve">  </w:t>
      </w:r>
      <w:r w:rsidRPr="009522A8">
        <w:rPr>
          <w:rFonts w:ascii="Times New Roman" w:hAnsi="Times New Roman"/>
          <w:sz w:val="20"/>
        </w:rPr>
        <w:t>The</w:t>
      </w:r>
      <w:proofErr w:type="gramEnd"/>
      <w:r w:rsidRPr="009522A8">
        <w:rPr>
          <w:rFonts w:ascii="Times New Roman" w:hAnsi="Times New Roman"/>
          <w:sz w:val="20"/>
        </w:rPr>
        <w:t xml:space="preserve"> city o</w:t>
      </w:r>
      <w:r>
        <w:rPr>
          <w:rFonts w:ascii="Times New Roman" w:hAnsi="Times New Roman"/>
          <w:sz w:val="20"/>
        </w:rPr>
        <w:t xml:space="preserve">f Valdez suffered from both </w:t>
      </w:r>
      <w:r w:rsidRPr="009522A8">
        <w:rPr>
          <w:rFonts w:ascii="Times New Roman" w:hAnsi="Times New Roman"/>
          <w:sz w:val="20"/>
        </w:rPr>
        <w:t>local landslide-generated waves and the tectonic tsunami, which originated in the Gulf of Alaska during the 1964 Great Alaska Earthquake. The city sustained great damage, and more than 30 people died due to tsunami-related causes. Because the local landslide-generated tsunami was responsible for most of the damage to the city during the earthquake, the potential occurrence of similar events must be evaluated to enable comprehensive inundation mapping efforts and development of tsunami evacuation maps.</w:t>
      </w:r>
    </w:p>
    <w:p w:rsidR="00233A4A" w:rsidRPr="009522A8" w:rsidRDefault="00233A4A" w:rsidP="00233A4A">
      <w:pPr>
        <w:ind w:firstLine="284"/>
        <w:jc w:val="both"/>
        <w:rPr>
          <w:rFonts w:ascii="Times New Roman" w:hAnsi="Times New Roman"/>
          <w:sz w:val="20"/>
        </w:rPr>
      </w:pPr>
      <w:r w:rsidRPr="009522A8">
        <w:rPr>
          <w:rFonts w:ascii="Times New Roman" w:hAnsi="Times New Roman"/>
          <w:sz w:val="20"/>
        </w:rPr>
        <w:t xml:space="preserve">We evaluate potential tsunami hazards for the city of Valdez and numerically model the extent of inundation due to tsunamis generated by earthquake and landslide sources. Totally more than 20 different scenarios are considered. Tsunami scenarios include a repeat of the tsunami triggered by the 1964 Great Alaska Earthquake, as well as several credible worst-case hypothetical tsunamis generated by a rupture along the Alaska-Aleutian </w:t>
      </w:r>
      <w:proofErr w:type="spellStart"/>
      <w:r w:rsidRPr="009522A8">
        <w:rPr>
          <w:rFonts w:ascii="Times New Roman" w:hAnsi="Times New Roman"/>
          <w:sz w:val="20"/>
        </w:rPr>
        <w:t>megathrust</w:t>
      </w:r>
      <w:proofErr w:type="spellEnd"/>
      <w:r w:rsidRPr="009522A8">
        <w:rPr>
          <w:rFonts w:ascii="Times New Roman" w:hAnsi="Times New Roman"/>
          <w:sz w:val="20"/>
        </w:rPr>
        <w:t xml:space="preserve"> in the Prince William Sound region, a Cascadia </w:t>
      </w:r>
      <w:proofErr w:type="spellStart"/>
      <w:r w:rsidRPr="009522A8">
        <w:rPr>
          <w:rFonts w:ascii="Times New Roman" w:hAnsi="Times New Roman"/>
          <w:sz w:val="20"/>
        </w:rPr>
        <w:t>megathrust</w:t>
      </w:r>
      <w:proofErr w:type="spellEnd"/>
      <w:r w:rsidRPr="009522A8">
        <w:rPr>
          <w:rFonts w:ascii="Times New Roman" w:hAnsi="Times New Roman"/>
          <w:sz w:val="20"/>
        </w:rPr>
        <w:t xml:space="preserve"> earthquake, and earthquakes from the Prince William Sound and Kodiak asperities of the 1964 rupture. Local underwater landslide events in Port Valdez are also considered as credible </w:t>
      </w:r>
      <w:proofErr w:type="spellStart"/>
      <w:r w:rsidRPr="009522A8">
        <w:rPr>
          <w:rFonts w:ascii="Times New Roman" w:hAnsi="Times New Roman"/>
          <w:sz w:val="20"/>
        </w:rPr>
        <w:t>tsunamigenic</w:t>
      </w:r>
      <w:proofErr w:type="spellEnd"/>
      <w:r w:rsidRPr="009522A8">
        <w:rPr>
          <w:rFonts w:ascii="Times New Roman" w:hAnsi="Times New Roman"/>
          <w:sz w:val="20"/>
        </w:rPr>
        <w:t xml:space="preserve"> scenarios. Results of numerical modeling are verified by successfully simulating the tectonic and landslide-generated tsunamis in Port Valdez observed during the 1964 earthquake.</w:t>
      </w:r>
      <w:r>
        <w:rPr>
          <w:rFonts w:ascii="Times New Roman" w:hAnsi="Times New Roman"/>
          <w:sz w:val="20"/>
        </w:rPr>
        <w:t xml:space="preserve"> We have presented results of the inundation mapping to the City of Valdez during the community visit on 11/23/12. </w:t>
      </w:r>
      <w:r w:rsidRPr="009522A8">
        <w:rPr>
          <w:rFonts w:ascii="Times New Roman" w:hAnsi="Times New Roman"/>
          <w:sz w:val="20"/>
        </w:rPr>
        <w:t xml:space="preserve"> </w:t>
      </w:r>
      <w:r w:rsidRPr="00BE38D6">
        <w:rPr>
          <w:rFonts w:ascii="Times New Roman" w:hAnsi="Times New Roman"/>
          <w:b/>
          <w:sz w:val="20"/>
        </w:rPr>
        <w:t xml:space="preserve">The </w:t>
      </w:r>
      <w:r>
        <w:rPr>
          <w:rFonts w:ascii="Times New Roman" w:hAnsi="Times New Roman"/>
          <w:b/>
          <w:sz w:val="20"/>
        </w:rPr>
        <w:t xml:space="preserve">Valdez </w:t>
      </w:r>
      <w:r w:rsidRPr="00BE38D6">
        <w:rPr>
          <w:rFonts w:ascii="Times New Roman" w:hAnsi="Times New Roman"/>
          <w:b/>
          <w:sz w:val="20"/>
        </w:rPr>
        <w:t>tsunami inundation modeling and mapping report is in peer-</w:t>
      </w:r>
      <w:r>
        <w:rPr>
          <w:rFonts w:ascii="Times New Roman" w:hAnsi="Times New Roman"/>
          <w:b/>
          <w:sz w:val="20"/>
        </w:rPr>
        <w:t>review, the Valdez City C</w:t>
      </w:r>
      <w:r w:rsidRPr="00BE38D6">
        <w:rPr>
          <w:rFonts w:ascii="Times New Roman" w:hAnsi="Times New Roman"/>
          <w:b/>
          <w:sz w:val="20"/>
        </w:rPr>
        <w:t>ouncil provided its comments in December 2012.</w:t>
      </w:r>
    </w:p>
    <w:p w:rsidR="00233A4A" w:rsidRPr="009522A8" w:rsidRDefault="00233A4A" w:rsidP="00233A4A">
      <w:pPr>
        <w:ind w:firstLine="284"/>
        <w:jc w:val="both"/>
        <w:rPr>
          <w:rFonts w:ascii="Times New Roman" w:hAnsi="Times New Roman"/>
          <w:sz w:val="20"/>
        </w:rPr>
      </w:pPr>
    </w:p>
    <w:p w:rsidR="00233A4A" w:rsidRPr="009522A8" w:rsidRDefault="00233A4A" w:rsidP="00233A4A">
      <w:pPr>
        <w:jc w:val="both"/>
        <w:rPr>
          <w:rFonts w:ascii="Times New Roman" w:hAnsi="Times New Roman"/>
          <w:sz w:val="20"/>
        </w:rPr>
      </w:pPr>
      <w:r>
        <w:rPr>
          <w:rFonts w:ascii="Times New Roman" w:hAnsi="Times New Roman"/>
          <w:b/>
          <w:sz w:val="20"/>
          <w:u w:val="single"/>
        </w:rPr>
        <w:t xml:space="preserve">2. </w:t>
      </w:r>
      <w:proofErr w:type="spellStart"/>
      <w:r w:rsidRPr="009522A8">
        <w:rPr>
          <w:rFonts w:ascii="Times New Roman" w:hAnsi="Times New Roman"/>
          <w:b/>
          <w:sz w:val="20"/>
          <w:u w:val="single"/>
        </w:rPr>
        <w:t>Chenega</w:t>
      </w:r>
      <w:proofErr w:type="spellEnd"/>
      <w:r w:rsidRPr="009522A8">
        <w:rPr>
          <w:rFonts w:ascii="Times New Roman" w:hAnsi="Times New Roman"/>
          <w:sz w:val="20"/>
        </w:rPr>
        <w:t xml:space="preserve"> </w:t>
      </w:r>
      <w:r>
        <w:rPr>
          <w:rFonts w:ascii="Times New Roman" w:hAnsi="Times New Roman"/>
          <w:sz w:val="20"/>
        </w:rPr>
        <w:t xml:space="preserve">  </w:t>
      </w:r>
      <w:r w:rsidRPr="009522A8">
        <w:rPr>
          <w:rFonts w:ascii="Times New Roman" w:hAnsi="Times New Roman"/>
          <w:sz w:val="20"/>
        </w:rPr>
        <w:t xml:space="preserve">The original village of </w:t>
      </w:r>
      <w:proofErr w:type="spellStart"/>
      <w:r w:rsidRPr="009522A8">
        <w:rPr>
          <w:rFonts w:ascii="Times New Roman" w:hAnsi="Times New Roman"/>
          <w:sz w:val="20"/>
        </w:rPr>
        <w:t>Chenega</w:t>
      </w:r>
      <w:proofErr w:type="spellEnd"/>
      <w:r w:rsidRPr="009522A8">
        <w:rPr>
          <w:rFonts w:ascii="Times New Roman" w:hAnsi="Times New Roman"/>
          <w:sz w:val="20"/>
        </w:rPr>
        <w:t xml:space="preserve">, located in western Prince William Sound, was destroyed by ocean waves of uncertain origin, 23 inhabitants were lost to the sea during the 1964 tsunami. The waves appeared shortly after the shaking began and swept away most of the buildings while the shaking continued. We model the tectonic tsunami in </w:t>
      </w:r>
      <w:proofErr w:type="spellStart"/>
      <w:r w:rsidRPr="009522A8">
        <w:rPr>
          <w:rFonts w:ascii="Times New Roman" w:hAnsi="Times New Roman"/>
          <w:sz w:val="20"/>
        </w:rPr>
        <w:t>Chenega</w:t>
      </w:r>
      <w:proofErr w:type="spellEnd"/>
      <w:r w:rsidRPr="009522A8">
        <w:rPr>
          <w:rFonts w:ascii="Times New Roman" w:hAnsi="Times New Roman"/>
          <w:sz w:val="20"/>
        </w:rPr>
        <w:t xml:space="preserve"> Cove assuming different tsunami generation processes. Modeled results are compared with eyewitness reports and an observed </w:t>
      </w:r>
      <w:proofErr w:type="spellStart"/>
      <w:r w:rsidRPr="009522A8">
        <w:rPr>
          <w:rFonts w:ascii="Times New Roman" w:hAnsi="Times New Roman"/>
          <w:sz w:val="20"/>
        </w:rPr>
        <w:t>runup</w:t>
      </w:r>
      <w:proofErr w:type="spellEnd"/>
      <w:r w:rsidRPr="009522A8">
        <w:rPr>
          <w:rFonts w:ascii="Times New Roman" w:hAnsi="Times New Roman"/>
          <w:sz w:val="20"/>
        </w:rPr>
        <w:t xml:space="preserve">. Results of the numerical experiments let us claim the importance of including both vertical and horizontal displacement into the 1964 tsunami generation process. </w:t>
      </w:r>
    </w:p>
    <w:p w:rsidR="00233A4A" w:rsidRPr="00E516F0" w:rsidRDefault="00233A4A" w:rsidP="00233A4A">
      <w:pPr>
        <w:ind w:firstLine="284"/>
        <w:jc w:val="both"/>
        <w:rPr>
          <w:rFonts w:ascii="Times New Roman" w:hAnsi="Times New Roman"/>
          <w:b/>
          <w:sz w:val="20"/>
        </w:rPr>
      </w:pPr>
      <w:r w:rsidRPr="009522A8">
        <w:rPr>
          <w:rFonts w:ascii="Times New Roman" w:hAnsi="Times New Roman"/>
          <w:sz w:val="20"/>
        </w:rPr>
        <w:t xml:space="preserve">We numerically model the extent of inundation due to hypothetical tsunami at the current location of </w:t>
      </w:r>
      <w:proofErr w:type="spellStart"/>
      <w:r w:rsidRPr="009522A8">
        <w:rPr>
          <w:rFonts w:ascii="Times New Roman" w:hAnsi="Times New Roman"/>
          <w:sz w:val="20"/>
        </w:rPr>
        <w:t>Chenega</w:t>
      </w:r>
      <w:proofErr w:type="spellEnd"/>
      <w:r w:rsidRPr="009522A8">
        <w:rPr>
          <w:rFonts w:ascii="Times New Roman" w:hAnsi="Times New Roman"/>
          <w:sz w:val="20"/>
        </w:rPr>
        <w:t xml:space="preserve"> using both the vertical and horizontal displacements. Tsunami scenarios include a repeat of the tsunami triggered by the 1964 Great Alaska Earthquake as well as tsunamis generated by a hypothetically extended 1964 rupture, a hypothetical Cascadia </w:t>
      </w:r>
      <w:proofErr w:type="spellStart"/>
      <w:r w:rsidRPr="009522A8">
        <w:rPr>
          <w:rFonts w:ascii="Times New Roman" w:hAnsi="Times New Roman"/>
          <w:sz w:val="20"/>
        </w:rPr>
        <w:t>megathrust</w:t>
      </w:r>
      <w:proofErr w:type="spellEnd"/>
      <w:r w:rsidRPr="009522A8">
        <w:rPr>
          <w:rFonts w:ascii="Times New Roman" w:hAnsi="Times New Roman"/>
          <w:sz w:val="20"/>
        </w:rPr>
        <w:t xml:space="preserve"> earthquake, and a hypothetical earthquake in the Kodiak asperity of the 1964 rupture. </w:t>
      </w:r>
      <w:r w:rsidRPr="00E516F0">
        <w:rPr>
          <w:rFonts w:ascii="Times New Roman" w:hAnsi="Times New Roman"/>
          <w:b/>
          <w:sz w:val="20"/>
        </w:rPr>
        <w:t>The tsunami inundation modeling and mapping report is submitted for the peer-review.</w:t>
      </w:r>
    </w:p>
    <w:p w:rsidR="00233A4A" w:rsidRPr="009522A8" w:rsidRDefault="00233A4A" w:rsidP="00233A4A">
      <w:pPr>
        <w:jc w:val="both"/>
        <w:rPr>
          <w:rFonts w:ascii="Times New Roman" w:hAnsi="Times New Roman"/>
          <w:b/>
          <w:sz w:val="20"/>
          <w:u w:val="single"/>
        </w:rPr>
      </w:pPr>
    </w:p>
    <w:p w:rsidR="00233A4A" w:rsidRDefault="00233A4A" w:rsidP="00233A4A">
      <w:pPr>
        <w:jc w:val="both"/>
        <w:rPr>
          <w:rFonts w:ascii="Times New Roman" w:hAnsi="Times New Roman"/>
          <w:b/>
          <w:sz w:val="20"/>
        </w:rPr>
      </w:pPr>
      <w:r>
        <w:rPr>
          <w:rFonts w:ascii="Times New Roman" w:hAnsi="Times New Roman"/>
          <w:b/>
          <w:sz w:val="20"/>
          <w:u w:val="single"/>
        </w:rPr>
        <w:t xml:space="preserve">3. </w:t>
      </w:r>
      <w:r w:rsidRPr="006D7BBD">
        <w:rPr>
          <w:rFonts w:ascii="Times New Roman" w:hAnsi="Times New Roman"/>
          <w:b/>
          <w:sz w:val="20"/>
          <w:u w:val="single"/>
        </w:rPr>
        <w:t>Sitka</w:t>
      </w:r>
      <w:r w:rsidRPr="00CC7BA7">
        <w:rPr>
          <w:rFonts w:ascii="Times New Roman" w:hAnsi="Times New Roman"/>
          <w:b/>
          <w:i/>
          <w:sz w:val="20"/>
        </w:rPr>
        <w:t xml:space="preserve"> </w:t>
      </w:r>
      <w:r>
        <w:rPr>
          <w:rFonts w:ascii="Times New Roman" w:hAnsi="Times New Roman"/>
          <w:b/>
          <w:i/>
          <w:sz w:val="20"/>
        </w:rPr>
        <w:t xml:space="preserve">  </w:t>
      </w:r>
      <w:r>
        <w:rPr>
          <w:rFonts w:ascii="Times New Roman" w:hAnsi="Times New Roman"/>
          <w:sz w:val="20"/>
        </w:rPr>
        <w:t xml:space="preserve">We constructed the high-resolution DEM of Sitka for the purpose of tsunami inundation mapping of the community. The Alaska Division of Geological and Geophysical Surveys (ADGGS) published the DEM development report. We have validated the GI tsunami model for Sitka mapping by calculating wave amplitudes at Sitka due to the recent </w:t>
      </w:r>
      <w:proofErr w:type="spellStart"/>
      <w:r>
        <w:rPr>
          <w:rFonts w:ascii="Times New Roman" w:hAnsi="Times New Roman"/>
          <w:sz w:val="20"/>
        </w:rPr>
        <w:t>Haida</w:t>
      </w:r>
      <w:proofErr w:type="spellEnd"/>
      <w:r>
        <w:rPr>
          <w:rFonts w:ascii="Times New Roman" w:hAnsi="Times New Roman"/>
          <w:sz w:val="20"/>
        </w:rPr>
        <w:t xml:space="preserve"> </w:t>
      </w:r>
      <w:proofErr w:type="spellStart"/>
      <w:r>
        <w:rPr>
          <w:rFonts w:ascii="Times New Roman" w:hAnsi="Times New Roman"/>
          <w:sz w:val="20"/>
        </w:rPr>
        <w:t>Gwaii</w:t>
      </w:r>
      <w:proofErr w:type="spellEnd"/>
      <w:r>
        <w:rPr>
          <w:rFonts w:ascii="Times New Roman" w:hAnsi="Times New Roman"/>
          <w:sz w:val="20"/>
        </w:rPr>
        <w:t xml:space="preserve"> earthquake of October 28, 2012 and comparing them with the tide gauge record at Sitka. We have developed a set of hypothetical near- and far-field tsunami sources for Sitka inundation mapping. </w:t>
      </w:r>
      <w:r w:rsidRPr="006D7BBD">
        <w:rPr>
          <w:rFonts w:ascii="Times New Roman" w:hAnsi="Times New Roman"/>
          <w:sz w:val="20"/>
        </w:rPr>
        <w:t xml:space="preserve">Tsunami scenarios include a repeat of the tsunami triggered by the 1964 Great Alaska earthquake, repeat of the tsunami triggered by the recent 2011 Tohoku and 2012 </w:t>
      </w:r>
      <w:proofErr w:type="spellStart"/>
      <w:r w:rsidRPr="006D7BBD">
        <w:rPr>
          <w:rFonts w:ascii="Times New Roman" w:hAnsi="Times New Roman"/>
          <w:sz w:val="20"/>
        </w:rPr>
        <w:t>Haida</w:t>
      </w:r>
      <w:proofErr w:type="spellEnd"/>
      <w:r w:rsidRPr="006D7BBD">
        <w:rPr>
          <w:rFonts w:ascii="Times New Roman" w:hAnsi="Times New Roman"/>
          <w:sz w:val="20"/>
        </w:rPr>
        <w:t xml:space="preserve"> </w:t>
      </w:r>
      <w:proofErr w:type="spellStart"/>
      <w:r w:rsidRPr="006D7BBD">
        <w:rPr>
          <w:rFonts w:ascii="Times New Roman" w:hAnsi="Times New Roman"/>
          <w:sz w:val="20"/>
        </w:rPr>
        <w:t>Gwaii</w:t>
      </w:r>
      <w:proofErr w:type="spellEnd"/>
      <w:r w:rsidRPr="006D7BBD">
        <w:rPr>
          <w:rFonts w:ascii="Times New Roman" w:hAnsi="Times New Roman"/>
          <w:sz w:val="20"/>
        </w:rPr>
        <w:t xml:space="preserve"> earthquakes, tsunami waves generated by a hypothetically extended 1964 rupture, a hypothetical Cascadia </w:t>
      </w:r>
      <w:proofErr w:type="spellStart"/>
      <w:r w:rsidRPr="006D7BBD">
        <w:rPr>
          <w:rFonts w:ascii="Times New Roman" w:hAnsi="Times New Roman"/>
          <w:sz w:val="20"/>
        </w:rPr>
        <w:t>megathrust</w:t>
      </w:r>
      <w:proofErr w:type="spellEnd"/>
      <w:r w:rsidRPr="006D7BBD">
        <w:rPr>
          <w:rFonts w:ascii="Times New Roman" w:hAnsi="Times New Roman"/>
          <w:sz w:val="20"/>
        </w:rPr>
        <w:t xml:space="preserve"> earthquake, a h</w:t>
      </w:r>
      <w:r>
        <w:rPr>
          <w:rFonts w:ascii="Times New Roman" w:hAnsi="Times New Roman"/>
          <w:sz w:val="20"/>
        </w:rPr>
        <w:t xml:space="preserve">ypothetical </w:t>
      </w:r>
      <w:r w:rsidRPr="006D7BBD">
        <w:rPr>
          <w:rFonts w:ascii="Times New Roman" w:hAnsi="Times New Roman"/>
          <w:sz w:val="20"/>
        </w:rPr>
        <w:t xml:space="preserve">earthquake </w:t>
      </w:r>
      <w:r>
        <w:rPr>
          <w:rFonts w:ascii="Times New Roman" w:hAnsi="Times New Roman"/>
          <w:sz w:val="20"/>
        </w:rPr>
        <w:t xml:space="preserve">in the </w:t>
      </w:r>
      <w:proofErr w:type="spellStart"/>
      <w:r>
        <w:rPr>
          <w:rFonts w:ascii="Times New Roman" w:hAnsi="Times New Roman"/>
          <w:sz w:val="20"/>
        </w:rPr>
        <w:t>Izu</w:t>
      </w:r>
      <w:proofErr w:type="spellEnd"/>
      <w:r>
        <w:rPr>
          <w:rFonts w:ascii="Times New Roman" w:hAnsi="Times New Roman"/>
          <w:sz w:val="20"/>
        </w:rPr>
        <w:t xml:space="preserve"> Bonin </w:t>
      </w:r>
      <w:proofErr w:type="spellStart"/>
      <w:r>
        <w:rPr>
          <w:rFonts w:ascii="Times New Roman" w:hAnsi="Times New Roman"/>
          <w:sz w:val="20"/>
        </w:rPr>
        <w:t>subduction</w:t>
      </w:r>
      <w:proofErr w:type="spellEnd"/>
      <w:r>
        <w:rPr>
          <w:rFonts w:ascii="Times New Roman" w:hAnsi="Times New Roman"/>
          <w:sz w:val="20"/>
        </w:rPr>
        <w:t xml:space="preserve"> zone, </w:t>
      </w:r>
      <w:r w:rsidRPr="006D7BBD">
        <w:rPr>
          <w:rFonts w:ascii="Times New Roman" w:hAnsi="Times New Roman"/>
          <w:sz w:val="20"/>
        </w:rPr>
        <w:t>and a hypothetical earthquake in the Queen Charlotte-</w:t>
      </w:r>
      <w:proofErr w:type="spellStart"/>
      <w:r w:rsidRPr="006D7BBD">
        <w:rPr>
          <w:rFonts w:ascii="Times New Roman" w:hAnsi="Times New Roman"/>
          <w:sz w:val="20"/>
        </w:rPr>
        <w:t>Fairweather</w:t>
      </w:r>
      <w:proofErr w:type="spellEnd"/>
      <w:r w:rsidRPr="006D7BBD">
        <w:rPr>
          <w:rFonts w:ascii="Times New Roman" w:hAnsi="Times New Roman"/>
          <w:sz w:val="20"/>
        </w:rPr>
        <w:t xml:space="preserve"> fault zone. </w:t>
      </w:r>
      <w:r w:rsidRPr="00F90816">
        <w:rPr>
          <w:rFonts w:ascii="Times New Roman" w:hAnsi="Times New Roman"/>
          <w:b/>
          <w:sz w:val="20"/>
        </w:rPr>
        <w:t xml:space="preserve">The inundation mapping report is being finalized to get submitted to the ADGGS for peer reviews and publication. </w:t>
      </w:r>
    </w:p>
    <w:p w:rsidR="00233A4A" w:rsidRDefault="00233A4A" w:rsidP="00233A4A">
      <w:pPr>
        <w:jc w:val="both"/>
        <w:rPr>
          <w:rFonts w:ascii="Times New Roman" w:hAnsi="Times New Roman"/>
          <w:b/>
          <w:sz w:val="20"/>
        </w:rPr>
      </w:pPr>
    </w:p>
    <w:p w:rsidR="00233A4A" w:rsidRPr="00E516F0" w:rsidRDefault="00233A4A" w:rsidP="00233A4A">
      <w:pPr>
        <w:jc w:val="both"/>
        <w:rPr>
          <w:rFonts w:ascii="Times New Roman" w:hAnsi="Times New Roman"/>
          <w:b/>
          <w:sz w:val="20"/>
        </w:rPr>
      </w:pPr>
      <w:r w:rsidRPr="00DA3A7A">
        <w:rPr>
          <w:rFonts w:ascii="Times New Roman" w:hAnsi="Times New Roman"/>
          <w:b/>
          <w:sz w:val="20"/>
        </w:rPr>
        <w:t xml:space="preserve">4. </w:t>
      </w:r>
      <w:proofErr w:type="spellStart"/>
      <w:r w:rsidRPr="00DA3A7A">
        <w:rPr>
          <w:rFonts w:ascii="Times New Roman" w:hAnsi="Times New Roman"/>
          <w:b/>
          <w:sz w:val="20"/>
          <w:u w:val="single"/>
        </w:rPr>
        <w:t>Tatitlek</w:t>
      </w:r>
      <w:proofErr w:type="spellEnd"/>
      <w:r w:rsidRPr="00DA3A7A">
        <w:rPr>
          <w:rFonts w:ascii="Times New Roman" w:hAnsi="Times New Roman"/>
          <w:b/>
          <w:sz w:val="20"/>
          <w:u w:val="single"/>
        </w:rPr>
        <w:t>, Cordova.</w:t>
      </w:r>
      <w:r>
        <w:rPr>
          <w:rFonts w:ascii="Times New Roman" w:hAnsi="Times New Roman"/>
          <w:sz w:val="20"/>
        </w:rPr>
        <w:t xml:space="preserve">  </w:t>
      </w:r>
      <w:r w:rsidRPr="00DA3A7A">
        <w:rPr>
          <w:rFonts w:ascii="Times New Roman" w:hAnsi="Times New Roman"/>
          <w:sz w:val="20"/>
        </w:rPr>
        <w:t xml:space="preserve">We developed several tectonic tsunami sources for communities of </w:t>
      </w:r>
      <w:proofErr w:type="spellStart"/>
      <w:r w:rsidRPr="00DA3A7A">
        <w:rPr>
          <w:rFonts w:ascii="Times New Roman" w:hAnsi="Times New Roman"/>
          <w:sz w:val="20"/>
        </w:rPr>
        <w:t>Tatitlek</w:t>
      </w:r>
      <w:proofErr w:type="spellEnd"/>
      <w:r w:rsidRPr="00DA3A7A">
        <w:rPr>
          <w:rFonts w:ascii="Times New Roman" w:hAnsi="Times New Roman"/>
          <w:sz w:val="20"/>
        </w:rPr>
        <w:t xml:space="preserve"> and Cordova. Tsunami scenarios include a repeat of the tsunami triggered by the 1964 Great Alaska Earthquake, several variations of the 1964 rupture, crustal </w:t>
      </w:r>
      <w:proofErr w:type="spellStart"/>
      <w:r w:rsidRPr="00DA3A7A">
        <w:rPr>
          <w:rFonts w:ascii="Times New Roman" w:hAnsi="Times New Roman"/>
          <w:sz w:val="20"/>
        </w:rPr>
        <w:t>tsunamigenic</w:t>
      </w:r>
      <w:proofErr w:type="spellEnd"/>
      <w:r w:rsidRPr="00DA3A7A">
        <w:rPr>
          <w:rFonts w:ascii="Times New Roman" w:hAnsi="Times New Roman"/>
          <w:sz w:val="20"/>
        </w:rPr>
        <w:t xml:space="preserve"> earthquakes in the Yakutat block, and a hypothetical Cascadia </w:t>
      </w:r>
      <w:proofErr w:type="spellStart"/>
      <w:r w:rsidRPr="00DA3A7A">
        <w:rPr>
          <w:rFonts w:ascii="Times New Roman" w:hAnsi="Times New Roman"/>
          <w:sz w:val="20"/>
        </w:rPr>
        <w:t>megathrust</w:t>
      </w:r>
      <w:proofErr w:type="spellEnd"/>
      <w:r w:rsidRPr="00DA3A7A">
        <w:rPr>
          <w:rFonts w:ascii="Times New Roman" w:hAnsi="Times New Roman"/>
          <w:sz w:val="20"/>
        </w:rPr>
        <w:t xml:space="preserve"> earthquake. Several additional hypothetical plausible worst-case tectonic sources that take into account a slip distribution different from the 1964 slip are now being developed. Some tsunami modeling results show a limited inundation of Cordova and </w:t>
      </w:r>
      <w:proofErr w:type="spellStart"/>
      <w:r w:rsidRPr="00DA3A7A">
        <w:rPr>
          <w:rFonts w:ascii="Times New Roman" w:hAnsi="Times New Roman"/>
          <w:sz w:val="20"/>
        </w:rPr>
        <w:t>Tatitlek</w:t>
      </w:r>
      <w:proofErr w:type="spellEnd"/>
      <w:r w:rsidRPr="00DA3A7A">
        <w:rPr>
          <w:rFonts w:ascii="Times New Roman" w:hAnsi="Times New Roman"/>
          <w:sz w:val="20"/>
        </w:rPr>
        <w:t xml:space="preserve">. </w:t>
      </w:r>
      <w:r w:rsidRPr="00E516F0">
        <w:rPr>
          <w:rFonts w:ascii="Times New Roman" w:hAnsi="Times New Roman"/>
          <w:b/>
          <w:sz w:val="20"/>
        </w:rPr>
        <w:t xml:space="preserve">The tsunami inundation modeling and mapping report for </w:t>
      </w:r>
      <w:proofErr w:type="spellStart"/>
      <w:r w:rsidRPr="00E516F0">
        <w:rPr>
          <w:rFonts w:ascii="Times New Roman" w:hAnsi="Times New Roman"/>
          <w:b/>
          <w:sz w:val="20"/>
        </w:rPr>
        <w:t>Tatitlek</w:t>
      </w:r>
      <w:proofErr w:type="spellEnd"/>
      <w:r w:rsidRPr="00E516F0">
        <w:rPr>
          <w:rFonts w:ascii="Times New Roman" w:hAnsi="Times New Roman"/>
          <w:b/>
          <w:sz w:val="20"/>
        </w:rPr>
        <w:t xml:space="preserve"> and Cordova is in preparation. </w:t>
      </w:r>
    </w:p>
    <w:p w:rsidR="00FA2E4C" w:rsidRDefault="00FA2E4C" w:rsidP="00233A4A">
      <w:pPr>
        <w:jc w:val="both"/>
        <w:rPr>
          <w:rFonts w:ascii="Times New Roman" w:hAnsi="Times New Roman"/>
          <w:sz w:val="20"/>
        </w:rPr>
      </w:pPr>
    </w:p>
    <w:p w:rsidR="00233A4A" w:rsidRPr="00A3150C" w:rsidRDefault="00233A4A" w:rsidP="00233A4A">
      <w:pPr>
        <w:jc w:val="both"/>
        <w:rPr>
          <w:rFonts w:ascii="Times New Roman" w:hAnsi="Times New Roman"/>
          <w:sz w:val="20"/>
        </w:rPr>
      </w:pPr>
      <w:r>
        <w:rPr>
          <w:rFonts w:ascii="Times New Roman" w:hAnsi="Times New Roman"/>
          <w:sz w:val="20"/>
        </w:rPr>
        <w:t xml:space="preserve">5. </w:t>
      </w:r>
      <w:r w:rsidRPr="00A3150C">
        <w:rPr>
          <w:rFonts w:ascii="Times New Roman" w:hAnsi="Times New Roman"/>
          <w:b/>
          <w:sz w:val="20"/>
          <w:u w:val="single"/>
        </w:rPr>
        <w:t>DEM verification.</w:t>
      </w:r>
      <w:r>
        <w:rPr>
          <w:rFonts w:ascii="Times New Roman" w:hAnsi="Times New Roman"/>
          <w:sz w:val="20"/>
        </w:rPr>
        <w:t xml:space="preserve"> </w:t>
      </w:r>
      <w:r w:rsidRPr="00A3150C">
        <w:rPr>
          <w:rFonts w:ascii="Times New Roman" w:hAnsi="Times New Roman"/>
          <w:sz w:val="20"/>
        </w:rPr>
        <w:t>We continued working on the quality control of digital elevation models (DEMs) for the tsunami inundation mapping project. In summer 2012, we conducted high resolu</w:t>
      </w:r>
      <w:r>
        <w:rPr>
          <w:rFonts w:ascii="Times New Roman" w:hAnsi="Times New Roman"/>
          <w:sz w:val="20"/>
        </w:rPr>
        <w:t>tion RTK GPS surveys in the communities</w:t>
      </w:r>
      <w:r w:rsidRPr="00A3150C">
        <w:rPr>
          <w:rFonts w:ascii="Times New Roman" w:hAnsi="Times New Roman"/>
          <w:sz w:val="20"/>
        </w:rPr>
        <w:t xml:space="preserve"> of </w:t>
      </w:r>
      <w:r w:rsidRPr="00A3150C">
        <w:rPr>
          <w:rFonts w:ascii="Times New Roman" w:hAnsi="Times New Roman"/>
          <w:b/>
          <w:i/>
          <w:sz w:val="20"/>
          <w:u w:val="single"/>
        </w:rPr>
        <w:t>Elfin Cove</w:t>
      </w:r>
      <w:r w:rsidRPr="00A3150C">
        <w:rPr>
          <w:rFonts w:ascii="Times New Roman" w:hAnsi="Times New Roman"/>
          <w:b/>
          <w:sz w:val="20"/>
        </w:rPr>
        <w:t xml:space="preserve">, </w:t>
      </w:r>
      <w:r w:rsidRPr="00A3150C">
        <w:rPr>
          <w:rFonts w:ascii="Times New Roman" w:hAnsi="Times New Roman"/>
          <w:b/>
          <w:i/>
          <w:sz w:val="20"/>
          <w:u w:val="single"/>
        </w:rPr>
        <w:t>Cold Bay</w:t>
      </w:r>
      <w:r w:rsidRPr="00A3150C">
        <w:rPr>
          <w:rFonts w:ascii="Times New Roman" w:hAnsi="Times New Roman"/>
          <w:b/>
          <w:sz w:val="20"/>
        </w:rPr>
        <w:t>,</w:t>
      </w:r>
      <w:r w:rsidRPr="00A3150C">
        <w:rPr>
          <w:rFonts w:ascii="Times New Roman" w:hAnsi="Times New Roman"/>
          <w:sz w:val="20"/>
        </w:rPr>
        <w:t xml:space="preserve"> and </w:t>
      </w:r>
      <w:r w:rsidRPr="00A3150C">
        <w:rPr>
          <w:rFonts w:ascii="Times New Roman" w:hAnsi="Times New Roman"/>
          <w:b/>
          <w:i/>
          <w:sz w:val="20"/>
          <w:u w:val="single"/>
        </w:rPr>
        <w:t>King Cove</w:t>
      </w:r>
      <w:r w:rsidRPr="00A3150C">
        <w:rPr>
          <w:rFonts w:ascii="Times New Roman" w:hAnsi="Times New Roman"/>
          <w:sz w:val="20"/>
        </w:rPr>
        <w:t>. The collected GPS measurements are post-processed, using the measured tide, and are ready to be sent to NGDC NOAA, where they are incorporated with other elevation data to produce realistic</w:t>
      </w:r>
      <w:r>
        <w:rPr>
          <w:rFonts w:ascii="Times New Roman" w:hAnsi="Times New Roman"/>
          <w:sz w:val="20"/>
        </w:rPr>
        <w:t xml:space="preserve"> DEMs. We reviewed and </w:t>
      </w:r>
      <w:r w:rsidRPr="00A3150C">
        <w:rPr>
          <w:rFonts w:ascii="Times New Roman" w:hAnsi="Times New Roman"/>
          <w:sz w:val="20"/>
        </w:rPr>
        <w:t xml:space="preserve">edited (based on the collected GPS measurements) tsunami DEMs developed by NGDC for the communities of </w:t>
      </w:r>
      <w:r w:rsidRPr="00A3150C">
        <w:rPr>
          <w:rFonts w:ascii="Times New Roman" w:hAnsi="Times New Roman"/>
          <w:b/>
          <w:i/>
          <w:sz w:val="20"/>
          <w:u w:val="single"/>
        </w:rPr>
        <w:t>Hoonah</w:t>
      </w:r>
      <w:r w:rsidRPr="00A3150C">
        <w:rPr>
          <w:rFonts w:ascii="Times New Roman" w:hAnsi="Times New Roman"/>
          <w:sz w:val="20"/>
        </w:rPr>
        <w:t xml:space="preserve">, </w:t>
      </w:r>
      <w:proofErr w:type="spellStart"/>
      <w:r w:rsidRPr="00A3150C">
        <w:rPr>
          <w:rFonts w:ascii="Times New Roman" w:hAnsi="Times New Roman"/>
          <w:b/>
          <w:i/>
          <w:sz w:val="20"/>
          <w:u w:val="single"/>
        </w:rPr>
        <w:t>Gustavus</w:t>
      </w:r>
      <w:proofErr w:type="spellEnd"/>
      <w:r w:rsidRPr="00A3150C">
        <w:rPr>
          <w:rFonts w:ascii="Times New Roman" w:hAnsi="Times New Roman"/>
          <w:b/>
          <w:sz w:val="20"/>
        </w:rPr>
        <w:t xml:space="preserve">, </w:t>
      </w:r>
      <w:r w:rsidRPr="00A3150C">
        <w:rPr>
          <w:rFonts w:ascii="Times New Roman" w:hAnsi="Times New Roman"/>
          <w:b/>
          <w:i/>
          <w:sz w:val="20"/>
          <w:u w:val="single"/>
        </w:rPr>
        <w:t>Elfin Cove</w:t>
      </w:r>
      <w:r w:rsidRPr="00A3150C">
        <w:rPr>
          <w:rFonts w:ascii="Times New Roman" w:hAnsi="Times New Roman"/>
          <w:sz w:val="20"/>
        </w:rPr>
        <w:t xml:space="preserve">, and </w:t>
      </w:r>
      <w:r w:rsidRPr="00A3150C">
        <w:rPr>
          <w:rFonts w:ascii="Times New Roman" w:hAnsi="Times New Roman"/>
          <w:b/>
          <w:i/>
          <w:sz w:val="20"/>
          <w:u w:val="single"/>
        </w:rPr>
        <w:t>Unalaska/Dutch Harbor</w:t>
      </w:r>
      <w:r w:rsidRPr="00A3150C">
        <w:rPr>
          <w:rFonts w:ascii="Times New Roman" w:hAnsi="Times New Roman"/>
          <w:b/>
          <w:sz w:val="20"/>
        </w:rPr>
        <w:t>.</w:t>
      </w:r>
      <w:r w:rsidRPr="00A3150C">
        <w:rPr>
          <w:rFonts w:ascii="Times New Roman" w:hAnsi="Times New Roman"/>
          <w:sz w:val="20"/>
        </w:rPr>
        <w:t xml:space="preserve"> The reviewed DEMs now support the tsunami inundation mapping needs for the state of Alaska.</w:t>
      </w:r>
    </w:p>
    <w:p w:rsidR="00233A4A" w:rsidRPr="00CC7BA7" w:rsidRDefault="00233A4A" w:rsidP="00233A4A">
      <w:pPr>
        <w:jc w:val="center"/>
        <w:rPr>
          <w:rFonts w:ascii="Times New Roman" w:hAnsi="Times New Roman"/>
          <w:sz w:val="20"/>
        </w:rPr>
      </w:pPr>
    </w:p>
    <w:p w:rsidR="00233A4A" w:rsidRPr="00FA2E4C" w:rsidRDefault="00233A4A" w:rsidP="00FA2E4C">
      <w:pPr>
        <w:rPr>
          <w:rFonts w:ascii="Times New Roman" w:hAnsi="Times New Roman"/>
          <w:b/>
          <w:sz w:val="20"/>
        </w:rPr>
      </w:pPr>
      <w:r w:rsidRPr="00CC7BA7">
        <w:rPr>
          <w:rFonts w:ascii="Times New Roman" w:hAnsi="Times New Roman"/>
          <w:b/>
          <w:sz w:val="20"/>
        </w:rPr>
        <w:t>Other activities:</w:t>
      </w:r>
    </w:p>
    <w:p w:rsidR="00233A4A" w:rsidRDefault="00233A4A" w:rsidP="00233A4A">
      <w:pPr>
        <w:pStyle w:val="ListParagraph"/>
        <w:numPr>
          <w:ilvl w:val="0"/>
          <w:numId w:val="4"/>
        </w:numPr>
        <w:jc w:val="both"/>
        <w:rPr>
          <w:rFonts w:ascii="Times New Roman" w:hAnsi="Times New Roman"/>
          <w:sz w:val="20"/>
        </w:rPr>
      </w:pPr>
      <w:r w:rsidRPr="00CC7BA7">
        <w:rPr>
          <w:rFonts w:ascii="Times New Roman" w:hAnsi="Times New Roman"/>
          <w:sz w:val="20"/>
        </w:rPr>
        <w:t xml:space="preserve">We participated in the USGS SAFFR (Science Application for Risk Reduction) project, which goal is to develop a tsunami scenario to describe the impact of a tsunami generated by a credible hypothetical M9 earthquake in the area of Alaska Peninsula.  We have calculated vertical </w:t>
      </w:r>
      <w:proofErr w:type="spellStart"/>
      <w:r w:rsidRPr="00CC7BA7">
        <w:rPr>
          <w:rFonts w:ascii="Times New Roman" w:hAnsi="Times New Roman"/>
          <w:sz w:val="20"/>
        </w:rPr>
        <w:t>coseismic</w:t>
      </w:r>
      <w:proofErr w:type="spellEnd"/>
      <w:r w:rsidRPr="00CC7BA7">
        <w:rPr>
          <w:rFonts w:ascii="Times New Roman" w:hAnsi="Times New Roman"/>
          <w:sz w:val="20"/>
        </w:rPr>
        <w:t xml:space="preserve"> deformations for the earthquake source model and completed all required model runs using the set of telescopic grids around Port of Los Angeles. We have provided the SAFFR working group with the computational results (time series at critical locations, maximum tsunami amplitudes) and wrote a section for their report. We have included the SAFFR scenario into the ATOM </w:t>
      </w:r>
      <w:r>
        <w:rPr>
          <w:rFonts w:ascii="Times New Roman" w:hAnsi="Times New Roman"/>
          <w:sz w:val="20"/>
        </w:rPr>
        <w:t>(Alaska Tsunami Online M</w:t>
      </w:r>
      <w:r w:rsidRPr="00CC7BA7">
        <w:rPr>
          <w:rFonts w:ascii="Times New Roman" w:hAnsi="Times New Roman"/>
          <w:sz w:val="20"/>
        </w:rPr>
        <w:t>apping) interface to estimate the impact of this tsunami on the Alaska communities in the near-field (</w:t>
      </w:r>
      <w:proofErr w:type="spellStart"/>
      <w:r w:rsidRPr="00CC7BA7">
        <w:rPr>
          <w:rFonts w:ascii="Times New Roman" w:hAnsi="Times New Roman"/>
          <w:sz w:val="20"/>
        </w:rPr>
        <w:t>Akutan</w:t>
      </w:r>
      <w:proofErr w:type="spellEnd"/>
      <w:r w:rsidRPr="00CC7BA7">
        <w:rPr>
          <w:rFonts w:ascii="Times New Roman" w:hAnsi="Times New Roman"/>
          <w:sz w:val="20"/>
        </w:rPr>
        <w:t xml:space="preserve">, King Cove, Unalaska, Sand Point), and along the south-eastern coast (Sitka, Elfin Cove, </w:t>
      </w:r>
      <w:proofErr w:type="spellStart"/>
      <w:r w:rsidRPr="00CC7BA7">
        <w:rPr>
          <w:rFonts w:ascii="Times New Roman" w:hAnsi="Times New Roman"/>
          <w:sz w:val="20"/>
        </w:rPr>
        <w:t>Gustavus</w:t>
      </w:r>
      <w:proofErr w:type="spellEnd"/>
      <w:r w:rsidRPr="00CC7BA7">
        <w:rPr>
          <w:rFonts w:ascii="Times New Roman" w:hAnsi="Times New Roman"/>
          <w:sz w:val="20"/>
        </w:rPr>
        <w:t xml:space="preserve">, Hoonah). </w:t>
      </w:r>
    </w:p>
    <w:p w:rsidR="00233A4A" w:rsidRDefault="00233A4A" w:rsidP="00233A4A">
      <w:pPr>
        <w:pStyle w:val="ListParagraph"/>
        <w:numPr>
          <w:ilvl w:val="0"/>
          <w:numId w:val="4"/>
        </w:numPr>
        <w:jc w:val="both"/>
        <w:rPr>
          <w:rFonts w:ascii="Times New Roman" w:hAnsi="Times New Roman"/>
          <w:sz w:val="20"/>
        </w:rPr>
      </w:pPr>
      <w:r w:rsidRPr="009522A8">
        <w:rPr>
          <w:rFonts w:ascii="Times New Roman" w:hAnsi="Times New Roman"/>
          <w:sz w:val="20"/>
        </w:rPr>
        <w:t>In January 2012, we visited an east coast tsunami modeling group at the University of Rhode Island. The purpose of the trip was to share expertise and efforts in the tsunam</w:t>
      </w:r>
      <w:r>
        <w:rPr>
          <w:rFonts w:ascii="Times New Roman" w:hAnsi="Times New Roman"/>
          <w:sz w:val="20"/>
        </w:rPr>
        <w:t>i modeling efforts. As a result</w:t>
      </w:r>
      <w:r w:rsidRPr="009522A8">
        <w:rPr>
          <w:rFonts w:ascii="Times New Roman" w:hAnsi="Times New Roman"/>
          <w:sz w:val="20"/>
        </w:rPr>
        <w:t xml:space="preserve">, the URI shared their time-stepping </w:t>
      </w:r>
      <w:proofErr w:type="spellStart"/>
      <w:r w:rsidRPr="009522A8">
        <w:rPr>
          <w:rFonts w:ascii="Times New Roman" w:hAnsi="Times New Roman"/>
          <w:sz w:val="20"/>
        </w:rPr>
        <w:t>Boussinesq</w:t>
      </w:r>
      <w:proofErr w:type="spellEnd"/>
      <w:r w:rsidRPr="009522A8">
        <w:rPr>
          <w:rFonts w:ascii="Times New Roman" w:hAnsi="Times New Roman"/>
          <w:sz w:val="20"/>
        </w:rPr>
        <w:t xml:space="preserve"> model (FUNWAVE) and a new non-hydrostatic model (NHWAVE) based on a Godunov-type scheme. Preliminary modeling of the tsunami using FUNWAVE in </w:t>
      </w:r>
      <w:r w:rsidRPr="009522A8">
        <w:rPr>
          <w:rFonts w:ascii="Times New Roman" w:hAnsi="Times New Roman"/>
          <w:b/>
          <w:i/>
          <w:sz w:val="20"/>
          <w:u w:val="single"/>
        </w:rPr>
        <w:t>Dutch Harbor/Unalaska</w:t>
      </w:r>
      <w:r w:rsidRPr="009522A8">
        <w:rPr>
          <w:rFonts w:ascii="Times New Roman" w:hAnsi="Times New Roman"/>
          <w:sz w:val="20"/>
        </w:rPr>
        <w:t xml:space="preserve"> with a spatial resolution of 4-5m reveals some hazardous currents forming in narrow passages and near the tip of the narrow peninsulas. We plan to use NHWAVE model to simulate landslide-generated tsunamis in Alaska fjords in the future.</w:t>
      </w:r>
    </w:p>
    <w:p w:rsidR="00233A4A" w:rsidRPr="00FA2E4C" w:rsidRDefault="00233A4A" w:rsidP="00233A4A">
      <w:pPr>
        <w:pStyle w:val="ListParagraph"/>
        <w:numPr>
          <w:ilvl w:val="0"/>
          <w:numId w:val="4"/>
        </w:numPr>
        <w:jc w:val="both"/>
        <w:rPr>
          <w:rFonts w:ascii="Times New Roman" w:hAnsi="Times New Roman"/>
          <w:sz w:val="20"/>
          <w:szCs w:val="20"/>
        </w:rPr>
      </w:pPr>
      <w:r w:rsidRPr="009522A8">
        <w:rPr>
          <w:rFonts w:ascii="Times New Roman" w:hAnsi="Times New Roman"/>
          <w:sz w:val="20"/>
          <w:szCs w:val="22"/>
        </w:rPr>
        <w:t xml:space="preserve">To help mitigate hazards that earthquakes and tsunamis pose to Alaska coastal communities, we developed and employ the ATOM (Alaska Tsunami On-line Mapping) interface - a Google Map internet-based interface to the tsunami modeling tools at the Arctic Region Supercomputing Center (ARSC). In the scope of establishing the partnership between California Geological Survey (CGS) and University of Alaska Fairbanks (UAF), we will maintain the ATOM interface and provide an access for researchers at the CGS to develop and execute specific tsunami scenarios at the ATOM interface. The Alaska Tsunami Mapping Team (ATMT) will also provide means and expertise to explain the computational results and facilitate comparison of the numerical calculations to previous tsunami observations. </w:t>
      </w:r>
    </w:p>
    <w:p w:rsidR="00FA2E4C" w:rsidRDefault="00FA2E4C" w:rsidP="00FA2E4C">
      <w:pPr>
        <w:jc w:val="both"/>
        <w:rPr>
          <w:rFonts w:ascii="Times New Roman" w:hAnsi="Times New Roman"/>
          <w:sz w:val="20"/>
          <w:szCs w:val="20"/>
        </w:rPr>
      </w:pPr>
    </w:p>
    <w:p w:rsidR="00FA2E4C" w:rsidRDefault="00FA2E4C" w:rsidP="002D4700">
      <w:pPr>
        <w:ind w:left="60"/>
        <w:rPr>
          <w:rFonts w:ascii="Times New Roman" w:hAnsi="Times New Roman" w:cs="Times New Roman"/>
          <w:sz w:val="20"/>
          <w:szCs w:val="20"/>
        </w:rPr>
      </w:pPr>
      <w:r w:rsidRPr="00FA2E4C">
        <w:rPr>
          <w:rFonts w:ascii="Times New Roman" w:hAnsi="Times New Roman" w:cs="Times New Roman"/>
          <w:b/>
          <w:sz w:val="20"/>
          <w:szCs w:val="20"/>
        </w:rPr>
        <w:t xml:space="preserve">Objective 2:  Mitigation and Education - </w:t>
      </w:r>
      <w:r w:rsidRPr="00FA2E4C">
        <w:rPr>
          <w:rFonts w:ascii="Times New Roman" w:hAnsi="Times New Roman" w:cs="Times New Roman"/>
          <w:sz w:val="20"/>
          <w:szCs w:val="20"/>
        </w:rPr>
        <w:t>Promote local, regional and state level tsunami mitigation and preparedness.</w:t>
      </w:r>
      <w:r w:rsidR="002D4700">
        <w:rPr>
          <w:rFonts w:ascii="Times New Roman" w:hAnsi="Times New Roman" w:cs="Times New Roman"/>
          <w:sz w:val="20"/>
          <w:szCs w:val="20"/>
        </w:rPr>
        <w:t xml:space="preserve"> </w:t>
      </w:r>
      <w:r w:rsidR="002D4700" w:rsidRPr="009739E8">
        <w:rPr>
          <w:rFonts w:ascii="Times New Roman" w:hAnsi="Times New Roman" w:cs="Times New Roman"/>
          <w:sz w:val="20"/>
          <w:szCs w:val="20"/>
        </w:rPr>
        <w:t>Participa</w:t>
      </w:r>
      <w:r w:rsidR="009739E8">
        <w:rPr>
          <w:rFonts w:ascii="Times New Roman" w:hAnsi="Times New Roman" w:cs="Times New Roman"/>
          <w:sz w:val="20"/>
          <w:szCs w:val="20"/>
        </w:rPr>
        <w:t>te in community outreach visits;</w:t>
      </w:r>
      <w:r w:rsidR="002D4700" w:rsidRPr="009739E8">
        <w:rPr>
          <w:rFonts w:ascii="Times New Roman" w:hAnsi="Times New Roman" w:cs="Times New Roman"/>
          <w:sz w:val="20"/>
          <w:szCs w:val="20"/>
        </w:rPr>
        <w:t xml:space="preserve"> support the design and printing of tsuna</w:t>
      </w:r>
      <w:r w:rsidR="009739E8">
        <w:rPr>
          <w:rFonts w:ascii="Times New Roman" w:hAnsi="Times New Roman" w:cs="Times New Roman"/>
          <w:sz w:val="20"/>
          <w:szCs w:val="20"/>
        </w:rPr>
        <w:t>mi public education materials; p</w:t>
      </w:r>
      <w:r w:rsidR="002D4700" w:rsidRPr="009739E8">
        <w:rPr>
          <w:rFonts w:ascii="Times New Roman" w:hAnsi="Times New Roman" w:cs="Times New Roman"/>
          <w:sz w:val="20"/>
          <w:szCs w:val="20"/>
        </w:rPr>
        <w:t>rovide NOAA Weather Radios to remote communities</w:t>
      </w:r>
      <w:r w:rsidR="009739E8">
        <w:rPr>
          <w:rFonts w:ascii="Times New Roman" w:hAnsi="Times New Roman" w:cs="Times New Roman"/>
          <w:sz w:val="20"/>
          <w:szCs w:val="20"/>
        </w:rPr>
        <w:t>.</w:t>
      </w:r>
      <w:r w:rsidR="00FC25A3">
        <w:rPr>
          <w:rFonts w:ascii="Times New Roman" w:hAnsi="Times New Roman" w:cs="Times New Roman"/>
          <w:sz w:val="20"/>
          <w:szCs w:val="20"/>
        </w:rPr>
        <w:t xml:space="preserve">  2012 activities include the following:</w:t>
      </w:r>
    </w:p>
    <w:p w:rsidR="00FC25A3" w:rsidRDefault="00FC25A3" w:rsidP="00FC25A3">
      <w:pPr>
        <w:contextualSpacing/>
        <w:rPr>
          <w:rFonts w:ascii="Times New Roman" w:hAnsi="Times New Roman" w:cs="Times New Roman"/>
          <w:sz w:val="20"/>
          <w:szCs w:val="20"/>
          <w:u w:val="single"/>
        </w:rPr>
      </w:pPr>
    </w:p>
    <w:p w:rsidR="00FC25A3" w:rsidRPr="008D591B" w:rsidRDefault="00FC25A3" w:rsidP="0032524F">
      <w:pPr>
        <w:ind w:left="420"/>
        <w:contextualSpacing/>
        <w:rPr>
          <w:rFonts w:ascii="Times New Roman" w:hAnsi="Times New Roman" w:cs="Times New Roman"/>
          <w:b/>
          <w:sz w:val="20"/>
          <w:szCs w:val="20"/>
          <w:u w:val="single"/>
        </w:rPr>
      </w:pPr>
      <w:r w:rsidRPr="008D591B">
        <w:rPr>
          <w:rFonts w:ascii="Times New Roman" w:hAnsi="Times New Roman" w:cs="Times New Roman"/>
          <w:b/>
          <w:sz w:val="20"/>
          <w:szCs w:val="20"/>
          <w:u w:val="single"/>
        </w:rPr>
        <w:t>Feb 2012</w:t>
      </w:r>
    </w:p>
    <w:p w:rsidR="00FC25A3" w:rsidRPr="00FC25A3" w:rsidRDefault="00FC25A3" w:rsidP="0032524F">
      <w:pPr>
        <w:pStyle w:val="ListParagraph"/>
        <w:numPr>
          <w:ilvl w:val="0"/>
          <w:numId w:val="7"/>
        </w:numPr>
        <w:ind w:left="1140"/>
        <w:rPr>
          <w:rFonts w:ascii="Times New Roman" w:hAnsi="Times New Roman" w:cs="Times New Roman"/>
          <w:sz w:val="20"/>
          <w:szCs w:val="20"/>
          <w:u w:val="single"/>
        </w:rPr>
      </w:pPr>
      <w:r>
        <w:rPr>
          <w:rFonts w:ascii="Times New Roman" w:hAnsi="Times New Roman" w:cs="Times New Roman"/>
          <w:sz w:val="20"/>
          <w:szCs w:val="20"/>
        </w:rPr>
        <w:t>Tsunami Evacuation planning</w:t>
      </w:r>
      <w:r w:rsidRPr="00FC25A3">
        <w:rPr>
          <w:rFonts w:ascii="Times New Roman" w:hAnsi="Times New Roman" w:cs="Times New Roman"/>
          <w:sz w:val="20"/>
          <w:szCs w:val="20"/>
        </w:rPr>
        <w:t xml:space="preserve"> – Cordova</w:t>
      </w:r>
    </w:p>
    <w:p w:rsidR="00FC25A3" w:rsidRPr="008D591B" w:rsidRDefault="00FC25A3" w:rsidP="0032524F">
      <w:pPr>
        <w:ind w:left="420"/>
        <w:contextualSpacing/>
        <w:rPr>
          <w:rFonts w:ascii="Times New Roman" w:hAnsi="Times New Roman" w:cs="Times New Roman"/>
          <w:b/>
          <w:sz w:val="20"/>
          <w:szCs w:val="20"/>
          <w:u w:val="single"/>
        </w:rPr>
      </w:pPr>
      <w:r w:rsidRPr="008D591B">
        <w:rPr>
          <w:rFonts w:ascii="Times New Roman" w:hAnsi="Times New Roman" w:cs="Times New Roman"/>
          <w:b/>
          <w:sz w:val="20"/>
          <w:szCs w:val="20"/>
          <w:u w:val="single"/>
        </w:rPr>
        <w:t>Mar 2012</w:t>
      </w:r>
    </w:p>
    <w:p w:rsidR="00FC25A3" w:rsidRPr="00FC25A3" w:rsidRDefault="00FC25A3" w:rsidP="0032524F">
      <w:pPr>
        <w:pStyle w:val="ListParagraph"/>
        <w:numPr>
          <w:ilvl w:val="0"/>
          <w:numId w:val="6"/>
        </w:numPr>
        <w:tabs>
          <w:tab w:val="clear" w:pos="720"/>
          <w:tab w:val="num" w:pos="1140"/>
        </w:tabs>
        <w:ind w:left="1140"/>
        <w:rPr>
          <w:rFonts w:ascii="Times New Roman" w:eastAsia="Times New Roman" w:hAnsi="Times New Roman" w:cs="Times New Roman"/>
          <w:color w:val="000000"/>
          <w:spacing w:val="5"/>
          <w:sz w:val="20"/>
          <w:szCs w:val="20"/>
        </w:rPr>
      </w:pPr>
      <w:r w:rsidRPr="00FC25A3">
        <w:rPr>
          <w:rFonts w:ascii="Times New Roman" w:eastAsia="Times New Roman" w:hAnsi="Times New Roman" w:cs="Times New Roman"/>
          <w:color w:val="000066"/>
          <w:spacing w:val="5"/>
          <w:sz w:val="20"/>
          <w:szCs w:val="20"/>
        </w:rPr>
        <w:t>March 25-31, 2012 was proclaimed as Tsunami Preparedness Week</w:t>
      </w:r>
      <w:r w:rsidRPr="00FC25A3">
        <w:rPr>
          <w:rFonts w:ascii="Times New Roman" w:eastAsia="Times New Roman" w:hAnsi="Times New Roman" w:cs="Times New Roman"/>
          <w:color w:val="000000"/>
          <w:spacing w:val="5"/>
          <w:sz w:val="20"/>
          <w:szCs w:val="20"/>
        </w:rPr>
        <w:t xml:space="preserve"> by Governor</w:t>
      </w:r>
      <w:r w:rsidR="00943789">
        <w:rPr>
          <w:rFonts w:ascii="Times New Roman" w:eastAsia="Times New Roman" w:hAnsi="Times New Roman" w:cs="Times New Roman"/>
          <w:color w:val="000000"/>
          <w:spacing w:val="5"/>
          <w:sz w:val="20"/>
          <w:szCs w:val="20"/>
        </w:rPr>
        <w:t>.</w:t>
      </w:r>
    </w:p>
    <w:p w:rsidR="00FC25A3" w:rsidRPr="00FC25A3" w:rsidRDefault="00FC25A3" w:rsidP="0032524F">
      <w:pPr>
        <w:pStyle w:val="ListParagraph"/>
        <w:numPr>
          <w:ilvl w:val="0"/>
          <w:numId w:val="6"/>
        </w:numPr>
        <w:ind w:left="1140"/>
        <w:rPr>
          <w:rFonts w:ascii="Times New Roman" w:eastAsia="Times New Roman" w:hAnsi="Times New Roman" w:cs="Times New Roman"/>
          <w:color w:val="000000"/>
          <w:spacing w:val="5"/>
          <w:sz w:val="20"/>
          <w:szCs w:val="20"/>
        </w:rPr>
      </w:pPr>
      <w:r>
        <w:rPr>
          <w:rFonts w:ascii="Times New Roman" w:eastAsia="Times New Roman" w:hAnsi="Times New Roman" w:cs="Times New Roman"/>
          <w:color w:val="000000"/>
          <w:spacing w:val="5"/>
          <w:sz w:val="20"/>
          <w:szCs w:val="20"/>
        </w:rPr>
        <w:t xml:space="preserve">The State </w:t>
      </w:r>
      <w:r w:rsidRPr="00FC25A3">
        <w:rPr>
          <w:rFonts w:ascii="Times New Roman" w:eastAsia="Times New Roman" w:hAnsi="Times New Roman" w:cs="Times New Roman"/>
          <w:color w:val="000000"/>
          <w:spacing w:val="5"/>
          <w:sz w:val="20"/>
          <w:szCs w:val="20"/>
        </w:rPr>
        <w:t>conducted a Statewide Live Code tsuna</w:t>
      </w:r>
      <w:r w:rsidR="00943789">
        <w:rPr>
          <w:rFonts w:ascii="Times New Roman" w:eastAsia="Times New Roman" w:hAnsi="Times New Roman" w:cs="Times New Roman"/>
          <w:color w:val="000000"/>
          <w:spacing w:val="5"/>
          <w:sz w:val="20"/>
          <w:szCs w:val="20"/>
        </w:rPr>
        <w:t>mi warning test. The partners</w:t>
      </w:r>
      <w:r w:rsidRPr="00FC25A3">
        <w:rPr>
          <w:rFonts w:ascii="Times New Roman" w:eastAsia="Times New Roman" w:hAnsi="Times New Roman" w:cs="Times New Roman"/>
          <w:color w:val="000000"/>
          <w:spacing w:val="5"/>
          <w:sz w:val="20"/>
          <w:szCs w:val="20"/>
        </w:rPr>
        <w:t xml:space="preserve"> for the test included State EM, NOAA, NWS, and the AK Broadcasters Assn. Press releases and PSA's were widely distributed to all media </w:t>
      </w:r>
      <w:r w:rsidR="0032524F">
        <w:rPr>
          <w:rFonts w:ascii="Times New Roman" w:eastAsia="Times New Roman" w:hAnsi="Times New Roman" w:cs="Times New Roman"/>
          <w:color w:val="000000"/>
          <w:spacing w:val="5"/>
          <w:sz w:val="20"/>
          <w:szCs w:val="20"/>
        </w:rPr>
        <w:t>prior to the live code test.</w:t>
      </w:r>
      <w:r w:rsidRPr="00FC25A3">
        <w:rPr>
          <w:rFonts w:ascii="Times New Roman" w:eastAsia="Times New Roman" w:hAnsi="Times New Roman" w:cs="Times New Roman"/>
          <w:color w:val="000000"/>
          <w:spacing w:val="5"/>
          <w:sz w:val="20"/>
          <w:szCs w:val="20"/>
        </w:rPr>
        <w:t xml:space="preserve"> </w:t>
      </w:r>
      <w:r w:rsidR="0032524F" w:rsidRPr="00FC25A3">
        <w:rPr>
          <w:rFonts w:ascii="Times New Roman" w:eastAsia="Times New Roman" w:hAnsi="Times New Roman" w:cs="Times New Roman"/>
          <w:color w:val="000000"/>
          <w:spacing w:val="5"/>
          <w:sz w:val="20"/>
          <w:szCs w:val="20"/>
        </w:rPr>
        <w:t>Information</w:t>
      </w:r>
      <w:r w:rsidRPr="00FC25A3">
        <w:rPr>
          <w:rFonts w:ascii="Times New Roman" w:eastAsia="Times New Roman" w:hAnsi="Times New Roman" w:cs="Times New Roman"/>
          <w:color w:val="000000"/>
          <w:spacing w:val="5"/>
          <w:sz w:val="20"/>
          <w:szCs w:val="20"/>
        </w:rPr>
        <w:t xml:space="preserve"> regarding the live test</w:t>
      </w:r>
      <w:r w:rsidR="0032524F">
        <w:rPr>
          <w:rFonts w:ascii="Times New Roman" w:eastAsia="Times New Roman" w:hAnsi="Times New Roman" w:cs="Times New Roman"/>
          <w:color w:val="000000"/>
          <w:spacing w:val="5"/>
          <w:sz w:val="20"/>
          <w:szCs w:val="20"/>
        </w:rPr>
        <w:t xml:space="preserve"> and tsunami information</w:t>
      </w:r>
      <w:r w:rsidRPr="00FC25A3">
        <w:rPr>
          <w:rFonts w:ascii="Times New Roman" w:eastAsia="Times New Roman" w:hAnsi="Times New Roman" w:cs="Times New Roman"/>
          <w:color w:val="000000"/>
          <w:spacing w:val="5"/>
          <w:sz w:val="20"/>
          <w:szCs w:val="20"/>
        </w:rPr>
        <w:t xml:space="preserve"> was broadcast on the Statewide Alaska Weather show nightly one week prior to the test. An online post-test survey was conducted to evaluate the test. The State EOC contacted communities </w:t>
      </w:r>
      <w:r>
        <w:rPr>
          <w:rFonts w:ascii="Times New Roman" w:eastAsia="Times New Roman" w:hAnsi="Times New Roman" w:cs="Times New Roman"/>
          <w:color w:val="000000"/>
          <w:spacing w:val="5"/>
          <w:sz w:val="20"/>
          <w:szCs w:val="20"/>
        </w:rPr>
        <w:t xml:space="preserve">to </w:t>
      </w:r>
      <w:r w:rsidRPr="00FC25A3">
        <w:rPr>
          <w:rFonts w:ascii="Times New Roman" w:eastAsia="Times New Roman" w:hAnsi="Times New Roman" w:cs="Times New Roman"/>
          <w:color w:val="000000"/>
          <w:spacing w:val="5"/>
          <w:sz w:val="20"/>
          <w:szCs w:val="20"/>
        </w:rPr>
        <w:t>verify names/numbers and notification of the test.</w:t>
      </w:r>
    </w:p>
    <w:p w:rsidR="00FC25A3" w:rsidRPr="00FC25A3" w:rsidRDefault="00FC25A3" w:rsidP="0032524F">
      <w:pPr>
        <w:pStyle w:val="ListParagraph"/>
        <w:numPr>
          <w:ilvl w:val="0"/>
          <w:numId w:val="6"/>
        </w:numPr>
        <w:ind w:left="1140"/>
        <w:rPr>
          <w:rFonts w:ascii="Times New Roman" w:eastAsia="Times New Roman" w:hAnsi="Times New Roman" w:cs="Times New Roman"/>
          <w:color w:val="000000"/>
          <w:spacing w:val="5"/>
          <w:sz w:val="20"/>
          <w:szCs w:val="20"/>
        </w:rPr>
      </w:pPr>
      <w:r w:rsidRPr="00FC25A3">
        <w:rPr>
          <w:rFonts w:ascii="Times New Roman" w:eastAsia="Times New Roman" w:hAnsi="Times New Roman" w:cs="Times New Roman"/>
          <w:color w:val="000000"/>
          <w:spacing w:val="5"/>
          <w:sz w:val="20"/>
          <w:szCs w:val="20"/>
        </w:rPr>
        <w:t>Tsunami evacuation drills in select schools took place during the live code test.</w:t>
      </w:r>
    </w:p>
    <w:p w:rsidR="00FC25A3" w:rsidRPr="00FC25A3" w:rsidRDefault="0032524F" w:rsidP="0032524F">
      <w:pPr>
        <w:pStyle w:val="ListParagraph"/>
        <w:numPr>
          <w:ilvl w:val="0"/>
          <w:numId w:val="6"/>
        </w:numPr>
        <w:ind w:left="1140"/>
        <w:rPr>
          <w:rFonts w:ascii="Times New Roman" w:eastAsia="Times New Roman" w:hAnsi="Times New Roman" w:cs="Times New Roman"/>
          <w:color w:val="000000"/>
          <w:spacing w:val="5"/>
          <w:sz w:val="20"/>
          <w:szCs w:val="20"/>
        </w:rPr>
      </w:pPr>
      <w:r>
        <w:rPr>
          <w:rFonts w:ascii="Times New Roman" w:eastAsia="Times New Roman" w:hAnsi="Times New Roman" w:cs="Times New Roman"/>
          <w:color w:val="000000"/>
          <w:spacing w:val="5"/>
          <w:sz w:val="20"/>
          <w:szCs w:val="20"/>
        </w:rPr>
        <w:t>Tsunami i</w:t>
      </w:r>
      <w:r w:rsidR="00FC25A3" w:rsidRPr="00FC25A3">
        <w:rPr>
          <w:rFonts w:ascii="Times New Roman" w:eastAsia="Times New Roman" w:hAnsi="Times New Roman" w:cs="Times New Roman"/>
          <w:color w:val="000000"/>
          <w:spacing w:val="5"/>
          <w:sz w:val="20"/>
          <w:szCs w:val="20"/>
        </w:rPr>
        <w:t>nformation flyers were sent to schools.</w:t>
      </w:r>
    </w:p>
    <w:p w:rsidR="00FC25A3" w:rsidRPr="00FC25A3" w:rsidRDefault="00FC25A3" w:rsidP="0032524F">
      <w:pPr>
        <w:pStyle w:val="ListParagraph"/>
        <w:numPr>
          <w:ilvl w:val="0"/>
          <w:numId w:val="6"/>
        </w:numPr>
        <w:ind w:left="1140"/>
        <w:rPr>
          <w:rFonts w:ascii="Times New Roman" w:eastAsia="Times New Roman" w:hAnsi="Times New Roman" w:cs="Times New Roman"/>
          <w:color w:val="000000"/>
          <w:spacing w:val="5"/>
          <w:sz w:val="20"/>
          <w:szCs w:val="20"/>
        </w:rPr>
      </w:pPr>
      <w:r w:rsidRPr="00FC25A3">
        <w:rPr>
          <w:rFonts w:ascii="Times New Roman" w:eastAsia="Times New Roman" w:hAnsi="Times New Roman" w:cs="Times New Roman"/>
          <w:color w:val="000000"/>
          <w:spacing w:val="5"/>
          <w:sz w:val="20"/>
          <w:szCs w:val="20"/>
        </w:rPr>
        <w:t>Throughout the week, tsunami preparedness information was broadcast during the evening local news.</w:t>
      </w:r>
    </w:p>
    <w:p w:rsidR="00FC25A3" w:rsidRPr="00FC25A3" w:rsidRDefault="00FC25A3" w:rsidP="0032524F">
      <w:pPr>
        <w:pStyle w:val="ListParagraph"/>
        <w:numPr>
          <w:ilvl w:val="0"/>
          <w:numId w:val="6"/>
        </w:numPr>
        <w:ind w:left="1140"/>
        <w:rPr>
          <w:rFonts w:ascii="Times New Roman" w:eastAsia="Times New Roman" w:hAnsi="Times New Roman" w:cs="Times New Roman"/>
          <w:color w:val="000000"/>
          <w:spacing w:val="5"/>
          <w:sz w:val="20"/>
          <w:szCs w:val="20"/>
        </w:rPr>
      </w:pPr>
      <w:r w:rsidRPr="00FC25A3">
        <w:rPr>
          <w:rFonts w:ascii="Times New Roman" w:eastAsia="Times New Roman" w:hAnsi="Times New Roman" w:cs="Times New Roman"/>
          <w:color w:val="000000"/>
          <w:spacing w:val="5"/>
          <w:sz w:val="20"/>
          <w:szCs w:val="20"/>
        </w:rPr>
        <w:t>Tsunami Brochures, fliers, children's booklets, coasters, etc. were widely distributed.</w:t>
      </w:r>
    </w:p>
    <w:p w:rsidR="00FC25A3" w:rsidRPr="00FC25A3" w:rsidRDefault="00FC25A3" w:rsidP="0032524F">
      <w:pPr>
        <w:pStyle w:val="ListParagraph"/>
        <w:numPr>
          <w:ilvl w:val="0"/>
          <w:numId w:val="6"/>
        </w:numPr>
        <w:ind w:left="1140"/>
        <w:rPr>
          <w:rFonts w:ascii="Times New Roman" w:eastAsia="Times New Roman" w:hAnsi="Times New Roman" w:cs="Times New Roman"/>
          <w:color w:val="000000"/>
          <w:spacing w:val="5"/>
          <w:sz w:val="20"/>
          <w:szCs w:val="20"/>
          <w:u w:val="single"/>
        </w:rPr>
      </w:pPr>
      <w:r w:rsidRPr="00FC25A3">
        <w:rPr>
          <w:rFonts w:ascii="Times New Roman" w:eastAsia="Times New Roman" w:hAnsi="Times New Roman" w:cs="Times New Roman"/>
          <w:color w:val="000000"/>
          <w:spacing w:val="5"/>
          <w:sz w:val="20"/>
          <w:szCs w:val="20"/>
        </w:rPr>
        <w:t>DHSEM participated in the WC/ATWC Open House and presented the “Quake Cabin”.</w:t>
      </w:r>
    </w:p>
    <w:p w:rsidR="00FC25A3" w:rsidRPr="008D591B" w:rsidRDefault="00FC25A3" w:rsidP="0032524F">
      <w:pPr>
        <w:ind w:left="420"/>
        <w:contextualSpacing/>
        <w:rPr>
          <w:rFonts w:ascii="Times New Roman" w:eastAsia="Times New Roman" w:hAnsi="Times New Roman" w:cs="Times New Roman"/>
          <w:b/>
          <w:color w:val="000000"/>
          <w:spacing w:val="5"/>
          <w:sz w:val="20"/>
          <w:szCs w:val="20"/>
          <w:u w:val="single"/>
        </w:rPr>
      </w:pPr>
      <w:r w:rsidRPr="008D591B">
        <w:rPr>
          <w:rFonts w:ascii="Times New Roman" w:eastAsia="Times New Roman" w:hAnsi="Times New Roman" w:cs="Times New Roman"/>
          <w:b/>
          <w:color w:val="000000"/>
          <w:spacing w:val="5"/>
          <w:sz w:val="20"/>
          <w:szCs w:val="20"/>
          <w:u w:val="single"/>
        </w:rPr>
        <w:t>April 2012</w:t>
      </w:r>
    </w:p>
    <w:p w:rsidR="00FC25A3" w:rsidRPr="00FC25A3" w:rsidRDefault="0032524F" w:rsidP="0032524F">
      <w:pPr>
        <w:pStyle w:val="ListParagraph"/>
        <w:numPr>
          <w:ilvl w:val="0"/>
          <w:numId w:val="8"/>
        </w:numPr>
        <w:ind w:left="1140"/>
        <w:rPr>
          <w:rFonts w:ascii="Times New Roman" w:hAnsi="Times New Roman" w:cs="Times New Roman"/>
          <w:sz w:val="20"/>
          <w:szCs w:val="20"/>
        </w:rPr>
      </w:pPr>
      <w:r>
        <w:rPr>
          <w:rFonts w:ascii="Times New Roman" w:hAnsi="Times New Roman" w:cs="Times New Roman"/>
          <w:sz w:val="20"/>
          <w:szCs w:val="20"/>
        </w:rPr>
        <w:t>Two p</w:t>
      </w:r>
      <w:r w:rsidR="00FC25A3" w:rsidRPr="00FC25A3">
        <w:rPr>
          <w:rFonts w:ascii="Times New Roman" w:hAnsi="Times New Roman" w:cs="Times New Roman"/>
          <w:sz w:val="20"/>
          <w:szCs w:val="20"/>
        </w:rPr>
        <w:t>resentations</w:t>
      </w:r>
      <w:r>
        <w:rPr>
          <w:rFonts w:ascii="Times New Roman" w:hAnsi="Times New Roman" w:cs="Times New Roman"/>
          <w:sz w:val="20"/>
          <w:szCs w:val="20"/>
        </w:rPr>
        <w:t xml:space="preserve"> were given</w:t>
      </w:r>
      <w:r w:rsidR="00FC25A3" w:rsidRPr="00FC25A3">
        <w:rPr>
          <w:rFonts w:ascii="Times New Roman" w:hAnsi="Times New Roman" w:cs="Times New Roman"/>
          <w:sz w:val="20"/>
          <w:szCs w:val="20"/>
        </w:rPr>
        <w:t xml:space="preserve"> at </w:t>
      </w:r>
      <w:r>
        <w:rPr>
          <w:rFonts w:ascii="Times New Roman" w:hAnsi="Times New Roman" w:cs="Times New Roman"/>
          <w:sz w:val="20"/>
          <w:szCs w:val="20"/>
        </w:rPr>
        <w:t xml:space="preserve">an </w:t>
      </w:r>
      <w:r w:rsidR="00FC25A3" w:rsidRPr="00FC25A3">
        <w:rPr>
          <w:rFonts w:ascii="Times New Roman" w:hAnsi="Times New Roman" w:cs="Times New Roman"/>
          <w:sz w:val="20"/>
          <w:szCs w:val="20"/>
        </w:rPr>
        <w:t>Emerg</w:t>
      </w:r>
      <w:r>
        <w:rPr>
          <w:rFonts w:ascii="Times New Roman" w:hAnsi="Times New Roman" w:cs="Times New Roman"/>
          <w:sz w:val="20"/>
          <w:szCs w:val="20"/>
        </w:rPr>
        <w:t>ency Medical Services symposium in Ketchikan.</w:t>
      </w:r>
    </w:p>
    <w:p w:rsidR="00FC25A3" w:rsidRPr="00FC25A3" w:rsidRDefault="00FC25A3" w:rsidP="0032524F">
      <w:pPr>
        <w:pStyle w:val="ListParagraph"/>
        <w:numPr>
          <w:ilvl w:val="0"/>
          <w:numId w:val="8"/>
        </w:numPr>
        <w:ind w:left="1140"/>
        <w:rPr>
          <w:rFonts w:ascii="Times New Roman" w:hAnsi="Times New Roman" w:cs="Times New Roman"/>
          <w:sz w:val="20"/>
          <w:szCs w:val="20"/>
        </w:rPr>
      </w:pPr>
      <w:r w:rsidRPr="00FC25A3">
        <w:rPr>
          <w:rFonts w:ascii="Times New Roman" w:hAnsi="Times New Roman" w:cs="Times New Roman"/>
          <w:sz w:val="20"/>
          <w:szCs w:val="20"/>
        </w:rPr>
        <w:t xml:space="preserve">Tsunami Evacuation planning/mapping </w:t>
      </w:r>
      <w:r w:rsidR="0032524F">
        <w:rPr>
          <w:rFonts w:ascii="Times New Roman" w:hAnsi="Times New Roman" w:cs="Times New Roman"/>
          <w:sz w:val="20"/>
          <w:szCs w:val="20"/>
        </w:rPr>
        <w:t xml:space="preserve">meeting </w:t>
      </w:r>
      <w:r w:rsidRPr="00FC25A3">
        <w:rPr>
          <w:rFonts w:ascii="Times New Roman" w:hAnsi="Times New Roman" w:cs="Times New Roman"/>
          <w:sz w:val="20"/>
          <w:szCs w:val="20"/>
        </w:rPr>
        <w:t>with</w:t>
      </w:r>
      <w:r w:rsidR="0032524F">
        <w:rPr>
          <w:rFonts w:ascii="Times New Roman" w:hAnsi="Times New Roman" w:cs="Times New Roman"/>
          <w:sz w:val="20"/>
          <w:szCs w:val="20"/>
        </w:rPr>
        <w:t xml:space="preserve"> the Ketchikan</w:t>
      </w:r>
      <w:r w:rsidRPr="00FC25A3">
        <w:rPr>
          <w:rFonts w:ascii="Times New Roman" w:hAnsi="Times New Roman" w:cs="Times New Roman"/>
          <w:sz w:val="20"/>
          <w:szCs w:val="20"/>
        </w:rPr>
        <w:t xml:space="preserve"> Fire Chief</w:t>
      </w:r>
      <w:r w:rsidR="0032524F">
        <w:rPr>
          <w:rFonts w:ascii="Times New Roman" w:hAnsi="Times New Roman" w:cs="Times New Roman"/>
          <w:sz w:val="20"/>
          <w:szCs w:val="20"/>
        </w:rPr>
        <w:t xml:space="preserve">. </w:t>
      </w:r>
    </w:p>
    <w:p w:rsidR="00FC25A3" w:rsidRPr="00FC25A3" w:rsidRDefault="00FC25A3" w:rsidP="0032524F">
      <w:pPr>
        <w:pStyle w:val="ListParagraph"/>
        <w:numPr>
          <w:ilvl w:val="0"/>
          <w:numId w:val="8"/>
        </w:numPr>
        <w:ind w:left="1140"/>
        <w:rPr>
          <w:rFonts w:ascii="Times New Roman" w:hAnsi="Times New Roman" w:cs="Times New Roman"/>
          <w:sz w:val="20"/>
          <w:szCs w:val="20"/>
        </w:rPr>
      </w:pPr>
      <w:r w:rsidRPr="00FC25A3">
        <w:rPr>
          <w:rFonts w:ascii="Times New Roman" w:hAnsi="Times New Roman" w:cs="Times New Roman"/>
          <w:sz w:val="20"/>
          <w:szCs w:val="20"/>
        </w:rPr>
        <w:t>Presentations to US</w:t>
      </w:r>
      <w:r w:rsidR="0032524F">
        <w:rPr>
          <w:rFonts w:ascii="Times New Roman" w:hAnsi="Times New Roman" w:cs="Times New Roman"/>
          <w:sz w:val="20"/>
          <w:szCs w:val="20"/>
        </w:rPr>
        <w:t xml:space="preserve"> </w:t>
      </w:r>
      <w:r w:rsidRPr="00FC25A3">
        <w:rPr>
          <w:rFonts w:ascii="Times New Roman" w:hAnsi="Times New Roman" w:cs="Times New Roman"/>
          <w:sz w:val="20"/>
          <w:szCs w:val="20"/>
        </w:rPr>
        <w:t>F</w:t>
      </w:r>
      <w:r w:rsidR="0032524F">
        <w:rPr>
          <w:rFonts w:ascii="Times New Roman" w:hAnsi="Times New Roman" w:cs="Times New Roman"/>
          <w:sz w:val="20"/>
          <w:szCs w:val="20"/>
        </w:rPr>
        <w:t xml:space="preserve">orest </w:t>
      </w:r>
      <w:r w:rsidRPr="00FC25A3">
        <w:rPr>
          <w:rFonts w:ascii="Times New Roman" w:hAnsi="Times New Roman" w:cs="Times New Roman"/>
          <w:sz w:val="20"/>
          <w:szCs w:val="20"/>
        </w:rPr>
        <w:t>S</w:t>
      </w:r>
      <w:r w:rsidR="0032524F">
        <w:rPr>
          <w:rFonts w:ascii="Times New Roman" w:hAnsi="Times New Roman" w:cs="Times New Roman"/>
          <w:sz w:val="20"/>
          <w:szCs w:val="20"/>
        </w:rPr>
        <w:t>ervice</w:t>
      </w:r>
      <w:r w:rsidRPr="00FC25A3">
        <w:rPr>
          <w:rFonts w:ascii="Times New Roman" w:hAnsi="Times New Roman" w:cs="Times New Roman"/>
          <w:sz w:val="20"/>
          <w:szCs w:val="20"/>
        </w:rPr>
        <w:t xml:space="preserve"> (70-80 people)</w:t>
      </w:r>
      <w:r w:rsidR="0032524F">
        <w:rPr>
          <w:rFonts w:ascii="Times New Roman" w:hAnsi="Times New Roman" w:cs="Times New Roman"/>
          <w:sz w:val="20"/>
          <w:szCs w:val="20"/>
        </w:rPr>
        <w:t xml:space="preserve"> in </w:t>
      </w:r>
      <w:proofErr w:type="spellStart"/>
      <w:r w:rsidR="0032524F">
        <w:rPr>
          <w:rFonts w:ascii="Times New Roman" w:hAnsi="Times New Roman" w:cs="Times New Roman"/>
          <w:sz w:val="20"/>
          <w:szCs w:val="20"/>
        </w:rPr>
        <w:t>Klawock</w:t>
      </w:r>
      <w:proofErr w:type="spellEnd"/>
      <w:r w:rsidRPr="00FC25A3">
        <w:rPr>
          <w:rFonts w:ascii="Times New Roman" w:hAnsi="Times New Roman" w:cs="Times New Roman"/>
          <w:sz w:val="20"/>
          <w:szCs w:val="20"/>
        </w:rPr>
        <w:t xml:space="preserve"> and P</w:t>
      </w:r>
      <w:r w:rsidR="0032524F">
        <w:rPr>
          <w:rFonts w:ascii="Times New Roman" w:hAnsi="Times New Roman" w:cs="Times New Roman"/>
          <w:sz w:val="20"/>
          <w:szCs w:val="20"/>
        </w:rPr>
        <w:t xml:space="preserve">rince of Wales </w:t>
      </w:r>
      <w:r w:rsidRPr="00FC25A3">
        <w:rPr>
          <w:rFonts w:ascii="Times New Roman" w:hAnsi="Times New Roman" w:cs="Times New Roman"/>
          <w:sz w:val="20"/>
          <w:szCs w:val="20"/>
        </w:rPr>
        <w:t>CAP (20 people)</w:t>
      </w:r>
      <w:r w:rsidR="00943789">
        <w:rPr>
          <w:rFonts w:ascii="Times New Roman" w:hAnsi="Times New Roman" w:cs="Times New Roman"/>
          <w:sz w:val="20"/>
          <w:szCs w:val="20"/>
        </w:rPr>
        <w:t>.</w:t>
      </w:r>
    </w:p>
    <w:p w:rsidR="00943789" w:rsidRDefault="00943789" w:rsidP="0032524F">
      <w:pPr>
        <w:ind w:left="420"/>
        <w:contextualSpacing/>
        <w:rPr>
          <w:rFonts w:ascii="Times New Roman" w:hAnsi="Times New Roman" w:cs="Times New Roman"/>
          <w:b/>
          <w:sz w:val="20"/>
          <w:szCs w:val="20"/>
          <w:u w:val="single"/>
        </w:rPr>
      </w:pPr>
    </w:p>
    <w:p w:rsidR="00FC25A3" w:rsidRPr="008D591B" w:rsidRDefault="00FC25A3" w:rsidP="0032524F">
      <w:pPr>
        <w:ind w:left="420"/>
        <w:contextualSpacing/>
        <w:rPr>
          <w:rFonts w:ascii="Times New Roman" w:hAnsi="Times New Roman" w:cs="Times New Roman"/>
          <w:b/>
          <w:sz w:val="20"/>
          <w:szCs w:val="20"/>
          <w:u w:val="single"/>
        </w:rPr>
      </w:pPr>
      <w:r w:rsidRPr="008D591B">
        <w:rPr>
          <w:rFonts w:ascii="Times New Roman" w:hAnsi="Times New Roman" w:cs="Times New Roman"/>
          <w:b/>
          <w:sz w:val="20"/>
          <w:szCs w:val="20"/>
          <w:u w:val="single"/>
        </w:rPr>
        <w:lastRenderedPageBreak/>
        <w:t>May 2012</w:t>
      </w:r>
    </w:p>
    <w:p w:rsidR="008D591B" w:rsidRPr="00FC25A3" w:rsidRDefault="008D591B" w:rsidP="008D591B">
      <w:pPr>
        <w:pStyle w:val="ListParagraph"/>
        <w:numPr>
          <w:ilvl w:val="0"/>
          <w:numId w:val="9"/>
        </w:numPr>
        <w:rPr>
          <w:rFonts w:ascii="Times New Roman" w:hAnsi="Times New Roman" w:cs="Times New Roman"/>
          <w:sz w:val="20"/>
          <w:szCs w:val="20"/>
        </w:rPr>
      </w:pPr>
      <w:r w:rsidRPr="00FC25A3">
        <w:rPr>
          <w:rFonts w:ascii="Times New Roman" w:hAnsi="Times New Roman" w:cs="Times New Roman"/>
          <w:sz w:val="20"/>
          <w:szCs w:val="20"/>
        </w:rPr>
        <w:t xml:space="preserve">Tsunami Evacuation planning/mapping </w:t>
      </w:r>
      <w:r>
        <w:rPr>
          <w:rFonts w:ascii="Times New Roman" w:hAnsi="Times New Roman" w:cs="Times New Roman"/>
          <w:sz w:val="20"/>
          <w:szCs w:val="20"/>
        </w:rPr>
        <w:t xml:space="preserve">meeting </w:t>
      </w:r>
      <w:r w:rsidRPr="00FC25A3">
        <w:rPr>
          <w:rFonts w:ascii="Times New Roman" w:hAnsi="Times New Roman" w:cs="Times New Roman"/>
          <w:sz w:val="20"/>
          <w:szCs w:val="20"/>
        </w:rPr>
        <w:t>with</w:t>
      </w:r>
      <w:r>
        <w:rPr>
          <w:rFonts w:ascii="Times New Roman" w:hAnsi="Times New Roman" w:cs="Times New Roman"/>
          <w:sz w:val="20"/>
          <w:szCs w:val="20"/>
        </w:rPr>
        <w:t xml:space="preserve"> the Craig City Planner. </w:t>
      </w:r>
    </w:p>
    <w:p w:rsidR="00FC25A3" w:rsidRPr="00FC25A3" w:rsidRDefault="00FC25A3" w:rsidP="0032524F">
      <w:pPr>
        <w:pStyle w:val="ListParagraph"/>
        <w:numPr>
          <w:ilvl w:val="0"/>
          <w:numId w:val="9"/>
        </w:numPr>
        <w:rPr>
          <w:rFonts w:ascii="Times New Roman" w:hAnsi="Times New Roman" w:cs="Times New Roman"/>
          <w:sz w:val="20"/>
          <w:szCs w:val="20"/>
        </w:rPr>
      </w:pPr>
      <w:r w:rsidRPr="00FC25A3">
        <w:rPr>
          <w:rFonts w:ascii="Times New Roman" w:hAnsi="Times New Roman" w:cs="Times New Roman"/>
          <w:sz w:val="20"/>
          <w:szCs w:val="20"/>
        </w:rPr>
        <w:t>Presentations to P</w:t>
      </w:r>
      <w:r w:rsidR="008D591B">
        <w:rPr>
          <w:rFonts w:ascii="Times New Roman" w:hAnsi="Times New Roman" w:cs="Times New Roman"/>
          <w:sz w:val="20"/>
          <w:szCs w:val="20"/>
        </w:rPr>
        <w:t>rince of Wales</w:t>
      </w:r>
      <w:r w:rsidRPr="00FC25A3">
        <w:rPr>
          <w:rFonts w:ascii="Times New Roman" w:hAnsi="Times New Roman" w:cs="Times New Roman"/>
          <w:sz w:val="20"/>
          <w:szCs w:val="20"/>
        </w:rPr>
        <w:t xml:space="preserve"> LEPC, Craig Fire Dep</w:t>
      </w:r>
      <w:r w:rsidR="008D591B">
        <w:rPr>
          <w:rFonts w:ascii="Times New Roman" w:hAnsi="Times New Roman" w:cs="Times New Roman"/>
          <w:sz w:val="20"/>
          <w:szCs w:val="20"/>
        </w:rPr>
        <w:t>artmen</w:t>
      </w:r>
      <w:r w:rsidRPr="00FC25A3">
        <w:rPr>
          <w:rFonts w:ascii="Times New Roman" w:hAnsi="Times New Roman" w:cs="Times New Roman"/>
          <w:sz w:val="20"/>
          <w:szCs w:val="20"/>
        </w:rPr>
        <w:t>t and EMS, S</w:t>
      </w:r>
      <w:r w:rsidR="008D591B">
        <w:rPr>
          <w:rFonts w:ascii="Times New Roman" w:hAnsi="Times New Roman" w:cs="Times New Roman"/>
          <w:sz w:val="20"/>
          <w:szCs w:val="20"/>
        </w:rPr>
        <w:t>outheast</w:t>
      </w:r>
      <w:r w:rsidRPr="00FC25A3">
        <w:rPr>
          <w:rFonts w:ascii="Times New Roman" w:hAnsi="Times New Roman" w:cs="Times New Roman"/>
          <w:sz w:val="20"/>
          <w:szCs w:val="20"/>
        </w:rPr>
        <w:t xml:space="preserve"> A</w:t>
      </w:r>
      <w:r w:rsidR="008D591B">
        <w:rPr>
          <w:rFonts w:ascii="Times New Roman" w:hAnsi="Times New Roman" w:cs="Times New Roman"/>
          <w:sz w:val="20"/>
          <w:szCs w:val="20"/>
        </w:rPr>
        <w:t xml:space="preserve">laska Region Health Consortium, Alaska State </w:t>
      </w:r>
      <w:r w:rsidRPr="00FC25A3">
        <w:rPr>
          <w:rFonts w:ascii="Times New Roman" w:hAnsi="Times New Roman" w:cs="Times New Roman"/>
          <w:sz w:val="20"/>
          <w:szCs w:val="20"/>
        </w:rPr>
        <w:t>Trooper</w:t>
      </w:r>
      <w:r w:rsidR="008D591B">
        <w:rPr>
          <w:rFonts w:ascii="Times New Roman" w:hAnsi="Times New Roman" w:cs="Times New Roman"/>
          <w:sz w:val="20"/>
          <w:szCs w:val="20"/>
        </w:rPr>
        <w:t xml:space="preserve"> Post</w:t>
      </w:r>
      <w:r w:rsidRPr="00FC25A3">
        <w:rPr>
          <w:rFonts w:ascii="Times New Roman" w:hAnsi="Times New Roman" w:cs="Times New Roman"/>
          <w:sz w:val="20"/>
          <w:szCs w:val="20"/>
        </w:rPr>
        <w:t xml:space="preserve"> (</w:t>
      </w:r>
      <w:proofErr w:type="spellStart"/>
      <w:r w:rsidRPr="00FC25A3">
        <w:rPr>
          <w:rFonts w:ascii="Times New Roman" w:hAnsi="Times New Roman" w:cs="Times New Roman"/>
          <w:sz w:val="20"/>
          <w:szCs w:val="20"/>
        </w:rPr>
        <w:t>Klawock</w:t>
      </w:r>
      <w:proofErr w:type="spellEnd"/>
      <w:r w:rsidRPr="00FC25A3">
        <w:rPr>
          <w:rFonts w:ascii="Times New Roman" w:hAnsi="Times New Roman" w:cs="Times New Roman"/>
          <w:sz w:val="20"/>
          <w:szCs w:val="20"/>
        </w:rPr>
        <w:t>), Craig City Council</w:t>
      </w:r>
      <w:r w:rsidR="00943789">
        <w:rPr>
          <w:rFonts w:ascii="Times New Roman" w:hAnsi="Times New Roman" w:cs="Times New Roman"/>
          <w:sz w:val="20"/>
          <w:szCs w:val="20"/>
        </w:rPr>
        <w:t>.</w:t>
      </w:r>
    </w:p>
    <w:p w:rsidR="00FC25A3" w:rsidRPr="00FC25A3" w:rsidRDefault="00FC25A3" w:rsidP="0032524F">
      <w:pPr>
        <w:pStyle w:val="ListParagraph"/>
        <w:numPr>
          <w:ilvl w:val="0"/>
          <w:numId w:val="9"/>
        </w:numPr>
        <w:rPr>
          <w:rFonts w:ascii="Times New Roman" w:hAnsi="Times New Roman" w:cs="Times New Roman"/>
          <w:sz w:val="20"/>
          <w:szCs w:val="20"/>
        </w:rPr>
      </w:pPr>
      <w:r w:rsidRPr="00FC25A3">
        <w:rPr>
          <w:rFonts w:ascii="Times New Roman" w:hAnsi="Times New Roman" w:cs="Times New Roman"/>
          <w:sz w:val="20"/>
          <w:szCs w:val="20"/>
        </w:rPr>
        <w:t>School presentations in Cr</w:t>
      </w:r>
      <w:r w:rsidR="00943789">
        <w:rPr>
          <w:rFonts w:ascii="Times New Roman" w:hAnsi="Times New Roman" w:cs="Times New Roman"/>
          <w:sz w:val="20"/>
          <w:szCs w:val="20"/>
        </w:rPr>
        <w:t xml:space="preserve">aig, </w:t>
      </w:r>
      <w:proofErr w:type="spellStart"/>
      <w:r w:rsidR="00943789">
        <w:rPr>
          <w:rFonts w:ascii="Times New Roman" w:hAnsi="Times New Roman" w:cs="Times New Roman"/>
          <w:sz w:val="20"/>
          <w:szCs w:val="20"/>
        </w:rPr>
        <w:t>Naukati</w:t>
      </w:r>
      <w:proofErr w:type="spellEnd"/>
      <w:r w:rsidR="00943789">
        <w:rPr>
          <w:rFonts w:ascii="Times New Roman" w:hAnsi="Times New Roman" w:cs="Times New Roman"/>
          <w:sz w:val="20"/>
          <w:szCs w:val="20"/>
        </w:rPr>
        <w:t xml:space="preserve"> Bay and Thorne Bay.</w:t>
      </w:r>
    </w:p>
    <w:p w:rsidR="00FC25A3" w:rsidRPr="008D591B" w:rsidRDefault="00FC25A3" w:rsidP="0032524F">
      <w:pPr>
        <w:ind w:left="420"/>
        <w:contextualSpacing/>
        <w:rPr>
          <w:rFonts w:ascii="Times New Roman" w:hAnsi="Times New Roman" w:cs="Times New Roman"/>
          <w:b/>
          <w:sz w:val="20"/>
          <w:szCs w:val="20"/>
          <w:u w:val="single"/>
        </w:rPr>
      </w:pPr>
      <w:r w:rsidRPr="008D591B">
        <w:rPr>
          <w:rFonts w:ascii="Times New Roman" w:hAnsi="Times New Roman" w:cs="Times New Roman"/>
          <w:b/>
          <w:sz w:val="20"/>
          <w:szCs w:val="20"/>
          <w:u w:val="single"/>
        </w:rPr>
        <w:t>July 2012</w:t>
      </w:r>
    </w:p>
    <w:p w:rsidR="00FC25A3" w:rsidRPr="00FC25A3" w:rsidRDefault="00943789" w:rsidP="0032524F">
      <w:pPr>
        <w:pStyle w:val="ListParagraph"/>
        <w:numPr>
          <w:ilvl w:val="0"/>
          <w:numId w:val="10"/>
        </w:numPr>
        <w:ind w:left="1140"/>
        <w:rPr>
          <w:rFonts w:ascii="Times New Roman" w:hAnsi="Times New Roman" w:cs="Times New Roman"/>
          <w:sz w:val="20"/>
          <w:szCs w:val="20"/>
        </w:rPr>
      </w:pPr>
      <w:r>
        <w:rPr>
          <w:rFonts w:ascii="Times New Roman" w:hAnsi="Times New Roman" w:cs="Times New Roman"/>
          <w:sz w:val="20"/>
          <w:szCs w:val="20"/>
        </w:rPr>
        <w:t xml:space="preserve">Earthquake and </w:t>
      </w:r>
      <w:r w:rsidR="00FC25A3" w:rsidRPr="00FC25A3">
        <w:rPr>
          <w:rFonts w:ascii="Times New Roman" w:hAnsi="Times New Roman" w:cs="Times New Roman"/>
          <w:sz w:val="20"/>
          <w:szCs w:val="20"/>
        </w:rPr>
        <w:t>Tsu</w:t>
      </w:r>
      <w:r>
        <w:rPr>
          <w:rFonts w:ascii="Times New Roman" w:hAnsi="Times New Roman" w:cs="Times New Roman"/>
          <w:sz w:val="20"/>
          <w:szCs w:val="20"/>
        </w:rPr>
        <w:t>nami</w:t>
      </w:r>
      <w:r w:rsidR="00FC25A3" w:rsidRPr="00FC25A3">
        <w:rPr>
          <w:rFonts w:ascii="Times New Roman" w:hAnsi="Times New Roman" w:cs="Times New Roman"/>
          <w:sz w:val="20"/>
          <w:szCs w:val="20"/>
        </w:rPr>
        <w:t xml:space="preserve"> presentations at RISC meeting</w:t>
      </w:r>
      <w:r>
        <w:rPr>
          <w:rFonts w:ascii="Times New Roman" w:hAnsi="Times New Roman" w:cs="Times New Roman"/>
          <w:sz w:val="20"/>
          <w:szCs w:val="20"/>
        </w:rPr>
        <w:t>.</w:t>
      </w:r>
    </w:p>
    <w:p w:rsidR="00FC25A3" w:rsidRPr="00FC25A3" w:rsidRDefault="00943789" w:rsidP="0032524F">
      <w:pPr>
        <w:pStyle w:val="ListParagraph"/>
        <w:numPr>
          <w:ilvl w:val="0"/>
          <w:numId w:val="10"/>
        </w:numPr>
        <w:ind w:left="1140"/>
        <w:rPr>
          <w:rFonts w:ascii="Times New Roman" w:hAnsi="Times New Roman" w:cs="Times New Roman"/>
          <w:sz w:val="20"/>
          <w:szCs w:val="20"/>
        </w:rPr>
      </w:pPr>
      <w:r>
        <w:rPr>
          <w:rFonts w:ascii="Times New Roman" w:hAnsi="Times New Roman" w:cs="Times New Roman"/>
          <w:sz w:val="20"/>
          <w:szCs w:val="20"/>
        </w:rPr>
        <w:t>Begin m</w:t>
      </w:r>
      <w:r w:rsidR="006628C9">
        <w:rPr>
          <w:rFonts w:ascii="Times New Roman" w:hAnsi="Times New Roman" w:cs="Times New Roman"/>
          <w:sz w:val="20"/>
          <w:szCs w:val="20"/>
        </w:rPr>
        <w:t>onthly m</w:t>
      </w:r>
      <w:r w:rsidR="00FC25A3" w:rsidRPr="00FC25A3">
        <w:rPr>
          <w:rFonts w:ascii="Times New Roman" w:hAnsi="Times New Roman" w:cs="Times New Roman"/>
          <w:sz w:val="20"/>
          <w:szCs w:val="20"/>
        </w:rPr>
        <w:t>eetings with A</w:t>
      </w:r>
      <w:r w:rsidR="008D591B">
        <w:rPr>
          <w:rFonts w:ascii="Times New Roman" w:hAnsi="Times New Roman" w:cs="Times New Roman"/>
          <w:sz w:val="20"/>
          <w:szCs w:val="20"/>
        </w:rPr>
        <w:t xml:space="preserve">laska </w:t>
      </w:r>
      <w:r w:rsidR="00FC25A3" w:rsidRPr="00FC25A3">
        <w:rPr>
          <w:rFonts w:ascii="Times New Roman" w:hAnsi="Times New Roman" w:cs="Times New Roman"/>
          <w:sz w:val="20"/>
          <w:szCs w:val="20"/>
        </w:rPr>
        <w:t>E</w:t>
      </w:r>
      <w:r w:rsidR="008D591B">
        <w:rPr>
          <w:rFonts w:ascii="Times New Roman" w:hAnsi="Times New Roman" w:cs="Times New Roman"/>
          <w:sz w:val="20"/>
          <w:szCs w:val="20"/>
        </w:rPr>
        <w:t xml:space="preserve">xperience </w:t>
      </w:r>
      <w:r w:rsidR="00FC25A3" w:rsidRPr="00FC25A3">
        <w:rPr>
          <w:rFonts w:ascii="Times New Roman" w:hAnsi="Times New Roman" w:cs="Times New Roman"/>
          <w:sz w:val="20"/>
          <w:szCs w:val="20"/>
        </w:rPr>
        <w:t>T</w:t>
      </w:r>
      <w:r w:rsidR="008D591B">
        <w:rPr>
          <w:rFonts w:ascii="Times New Roman" w:hAnsi="Times New Roman" w:cs="Times New Roman"/>
          <w:sz w:val="20"/>
          <w:szCs w:val="20"/>
        </w:rPr>
        <w:t>heater</w:t>
      </w:r>
      <w:r w:rsidR="00FC25A3" w:rsidRPr="00FC25A3">
        <w:rPr>
          <w:rFonts w:ascii="Times New Roman" w:hAnsi="Times New Roman" w:cs="Times New Roman"/>
          <w:sz w:val="20"/>
          <w:szCs w:val="20"/>
        </w:rPr>
        <w:t xml:space="preserve"> and Anch</w:t>
      </w:r>
      <w:r w:rsidR="008D591B">
        <w:rPr>
          <w:rFonts w:ascii="Times New Roman" w:hAnsi="Times New Roman" w:cs="Times New Roman"/>
          <w:sz w:val="20"/>
          <w:szCs w:val="20"/>
        </w:rPr>
        <w:t>orage</w:t>
      </w:r>
      <w:r w:rsidR="00FC25A3" w:rsidRPr="00FC25A3">
        <w:rPr>
          <w:rFonts w:ascii="Times New Roman" w:hAnsi="Times New Roman" w:cs="Times New Roman"/>
          <w:sz w:val="20"/>
          <w:szCs w:val="20"/>
        </w:rPr>
        <w:t xml:space="preserve"> Museum to </w:t>
      </w:r>
      <w:r w:rsidR="008D591B">
        <w:rPr>
          <w:rFonts w:ascii="Times New Roman" w:hAnsi="Times New Roman" w:cs="Times New Roman"/>
          <w:sz w:val="20"/>
          <w:szCs w:val="20"/>
        </w:rPr>
        <w:t>plan for the 50th</w:t>
      </w:r>
      <w:r w:rsidR="00FC25A3" w:rsidRPr="00FC25A3">
        <w:rPr>
          <w:rFonts w:ascii="Times New Roman" w:hAnsi="Times New Roman" w:cs="Times New Roman"/>
          <w:sz w:val="20"/>
          <w:szCs w:val="20"/>
        </w:rPr>
        <w:t xml:space="preserve"> anniversary</w:t>
      </w:r>
      <w:r w:rsidR="008D591B">
        <w:rPr>
          <w:rFonts w:ascii="Times New Roman" w:hAnsi="Times New Roman" w:cs="Times New Roman"/>
          <w:sz w:val="20"/>
          <w:szCs w:val="20"/>
        </w:rPr>
        <w:t xml:space="preserve"> of the 1964 </w:t>
      </w:r>
      <w:r w:rsidR="006628C9">
        <w:rPr>
          <w:rFonts w:ascii="Times New Roman" w:hAnsi="Times New Roman" w:cs="Times New Roman"/>
          <w:sz w:val="20"/>
          <w:szCs w:val="20"/>
        </w:rPr>
        <w:t xml:space="preserve">Great </w:t>
      </w:r>
      <w:r w:rsidR="008D591B">
        <w:rPr>
          <w:rFonts w:ascii="Times New Roman" w:hAnsi="Times New Roman" w:cs="Times New Roman"/>
          <w:sz w:val="20"/>
          <w:szCs w:val="20"/>
        </w:rPr>
        <w:t>Alaska Earthquake.</w:t>
      </w:r>
    </w:p>
    <w:p w:rsidR="00FC25A3" w:rsidRPr="00FC25A3" w:rsidRDefault="00FC25A3" w:rsidP="0032524F">
      <w:pPr>
        <w:pStyle w:val="ListParagraph"/>
        <w:ind w:left="1140"/>
        <w:rPr>
          <w:rFonts w:ascii="Times New Roman" w:hAnsi="Times New Roman" w:cs="Times New Roman"/>
          <w:sz w:val="20"/>
          <w:szCs w:val="20"/>
        </w:rPr>
      </w:pPr>
    </w:p>
    <w:p w:rsidR="00FC25A3" w:rsidRPr="008D591B" w:rsidRDefault="00FC25A3" w:rsidP="0032524F">
      <w:pPr>
        <w:pStyle w:val="ListParagraph"/>
        <w:ind w:left="420"/>
        <w:rPr>
          <w:rFonts w:ascii="Times New Roman" w:hAnsi="Times New Roman" w:cs="Times New Roman"/>
          <w:b/>
          <w:sz w:val="20"/>
          <w:szCs w:val="20"/>
          <w:u w:val="single"/>
        </w:rPr>
      </w:pPr>
      <w:r w:rsidRPr="008D591B">
        <w:rPr>
          <w:rFonts w:ascii="Times New Roman" w:hAnsi="Times New Roman" w:cs="Times New Roman"/>
          <w:b/>
          <w:sz w:val="20"/>
          <w:szCs w:val="20"/>
          <w:u w:val="single"/>
        </w:rPr>
        <w:t>September 2012</w:t>
      </w:r>
    </w:p>
    <w:p w:rsidR="00ED5CF1" w:rsidRDefault="00ED5CF1" w:rsidP="0032524F">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 xml:space="preserve">School presentations in </w:t>
      </w:r>
      <w:proofErr w:type="spellStart"/>
      <w:r>
        <w:rPr>
          <w:rFonts w:ascii="Times New Roman" w:hAnsi="Times New Roman" w:cs="Times New Roman"/>
          <w:sz w:val="20"/>
          <w:szCs w:val="20"/>
        </w:rPr>
        <w:t>Metlakatla</w:t>
      </w:r>
      <w:proofErr w:type="spellEnd"/>
      <w:r>
        <w:rPr>
          <w:rFonts w:ascii="Times New Roman" w:hAnsi="Times New Roman" w:cs="Times New Roman"/>
          <w:sz w:val="20"/>
          <w:szCs w:val="20"/>
        </w:rPr>
        <w:t xml:space="preserve">, </w:t>
      </w:r>
      <w:r w:rsidR="00FC25A3" w:rsidRPr="00FC25A3">
        <w:rPr>
          <w:rFonts w:ascii="Times New Roman" w:hAnsi="Times New Roman" w:cs="Times New Roman"/>
          <w:sz w:val="20"/>
          <w:szCs w:val="20"/>
        </w:rPr>
        <w:t>C</w:t>
      </w:r>
      <w:r>
        <w:rPr>
          <w:rFonts w:ascii="Times New Roman" w:hAnsi="Times New Roman" w:cs="Times New Roman"/>
          <w:sz w:val="20"/>
          <w:szCs w:val="20"/>
        </w:rPr>
        <w:t xml:space="preserve">old </w:t>
      </w:r>
      <w:r w:rsidR="00FC25A3" w:rsidRPr="00FC25A3">
        <w:rPr>
          <w:rFonts w:ascii="Times New Roman" w:hAnsi="Times New Roman" w:cs="Times New Roman"/>
          <w:sz w:val="20"/>
          <w:szCs w:val="20"/>
        </w:rPr>
        <w:t>B</w:t>
      </w:r>
      <w:r>
        <w:rPr>
          <w:rFonts w:ascii="Times New Roman" w:hAnsi="Times New Roman" w:cs="Times New Roman"/>
          <w:sz w:val="20"/>
          <w:szCs w:val="20"/>
        </w:rPr>
        <w:t xml:space="preserve">ay and </w:t>
      </w:r>
      <w:r w:rsidR="00FC25A3" w:rsidRPr="00FC25A3">
        <w:rPr>
          <w:rFonts w:ascii="Times New Roman" w:hAnsi="Times New Roman" w:cs="Times New Roman"/>
          <w:sz w:val="20"/>
          <w:szCs w:val="20"/>
        </w:rPr>
        <w:t>K</w:t>
      </w:r>
      <w:r>
        <w:rPr>
          <w:rFonts w:ascii="Times New Roman" w:hAnsi="Times New Roman" w:cs="Times New Roman"/>
          <w:sz w:val="20"/>
          <w:szCs w:val="20"/>
        </w:rPr>
        <w:t xml:space="preserve">ing </w:t>
      </w:r>
      <w:r w:rsidR="00FC25A3" w:rsidRPr="00FC25A3">
        <w:rPr>
          <w:rFonts w:ascii="Times New Roman" w:hAnsi="Times New Roman" w:cs="Times New Roman"/>
          <w:sz w:val="20"/>
          <w:szCs w:val="20"/>
        </w:rPr>
        <w:t>C</w:t>
      </w:r>
      <w:r w:rsidR="00943789">
        <w:rPr>
          <w:rFonts w:ascii="Times New Roman" w:hAnsi="Times New Roman" w:cs="Times New Roman"/>
          <w:sz w:val="20"/>
          <w:szCs w:val="20"/>
        </w:rPr>
        <w:t>ove.</w:t>
      </w:r>
    </w:p>
    <w:p w:rsidR="00FC25A3" w:rsidRPr="00FC25A3" w:rsidRDefault="00ED5CF1" w:rsidP="0032524F">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Public</w:t>
      </w:r>
      <w:r w:rsidR="00947132">
        <w:rPr>
          <w:rFonts w:ascii="Times New Roman" w:hAnsi="Times New Roman" w:cs="Times New Roman"/>
          <w:sz w:val="20"/>
          <w:szCs w:val="20"/>
        </w:rPr>
        <w:t xml:space="preserve"> presentations in Cold Bay, King Cove and the</w:t>
      </w:r>
      <w:r w:rsidR="00FC25A3" w:rsidRPr="00FC25A3">
        <w:rPr>
          <w:rFonts w:ascii="Times New Roman" w:hAnsi="Times New Roman" w:cs="Times New Roman"/>
          <w:sz w:val="20"/>
          <w:szCs w:val="20"/>
        </w:rPr>
        <w:t xml:space="preserve"> C</w:t>
      </w:r>
      <w:r w:rsidR="00947132">
        <w:rPr>
          <w:rFonts w:ascii="Times New Roman" w:hAnsi="Times New Roman" w:cs="Times New Roman"/>
          <w:sz w:val="20"/>
          <w:szCs w:val="20"/>
        </w:rPr>
        <w:t xml:space="preserve">old </w:t>
      </w:r>
      <w:r w:rsidR="00FC25A3" w:rsidRPr="00FC25A3">
        <w:rPr>
          <w:rFonts w:ascii="Times New Roman" w:hAnsi="Times New Roman" w:cs="Times New Roman"/>
          <w:sz w:val="20"/>
          <w:szCs w:val="20"/>
        </w:rPr>
        <w:t>B</w:t>
      </w:r>
      <w:r w:rsidR="00947132">
        <w:rPr>
          <w:rFonts w:ascii="Times New Roman" w:hAnsi="Times New Roman" w:cs="Times New Roman"/>
          <w:sz w:val="20"/>
          <w:szCs w:val="20"/>
        </w:rPr>
        <w:t>ay</w:t>
      </w:r>
      <w:r w:rsidR="00FC25A3" w:rsidRPr="00FC25A3">
        <w:rPr>
          <w:rFonts w:ascii="Times New Roman" w:hAnsi="Times New Roman" w:cs="Times New Roman"/>
          <w:sz w:val="20"/>
          <w:szCs w:val="20"/>
        </w:rPr>
        <w:t xml:space="preserve"> WFO</w:t>
      </w:r>
      <w:r w:rsidR="00943789">
        <w:rPr>
          <w:rFonts w:ascii="Times New Roman" w:hAnsi="Times New Roman" w:cs="Times New Roman"/>
          <w:sz w:val="20"/>
          <w:szCs w:val="20"/>
        </w:rPr>
        <w:t>.</w:t>
      </w:r>
    </w:p>
    <w:p w:rsidR="00FC25A3" w:rsidRPr="00FC25A3" w:rsidRDefault="00FC25A3" w:rsidP="0032524F">
      <w:pPr>
        <w:pStyle w:val="ListParagraph"/>
        <w:numPr>
          <w:ilvl w:val="0"/>
          <w:numId w:val="11"/>
        </w:numPr>
        <w:ind w:left="1140"/>
        <w:rPr>
          <w:rFonts w:ascii="Times New Roman" w:hAnsi="Times New Roman" w:cs="Times New Roman"/>
          <w:sz w:val="20"/>
          <w:szCs w:val="20"/>
        </w:rPr>
      </w:pPr>
      <w:r w:rsidRPr="00FC25A3">
        <w:rPr>
          <w:rFonts w:ascii="Times New Roman" w:hAnsi="Times New Roman" w:cs="Times New Roman"/>
          <w:sz w:val="20"/>
          <w:szCs w:val="20"/>
        </w:rPr>
        <w:t xml:space="preserve">Brochures </w:t>
      </w:r>
      <w:r w:rsidR="006628C9">
        <w:rPr>
          <w:rFonts w:ascii="Times New Roman" w:hAnsi="Times New Roman" w:cs="Times New Roman"/>
          <w:sz w:val="20"/>
          <w:szCs w:val="20"/>
        </w:rPr>
        <w:t xml:space="preserve">and evacuation maps </w:t>
      </w:r>
      <w:r w:rsidRPr="00FC25A3">
        <w:rPr>
          <w:rFonts w:ascii="Times New Roman" w:hAnsi="Times New Roman" w:cs="Times New Roman"/>
          <w:sz w:val="20"/>
          <w:szCs w:val="20"/>
        </w:rPr>
        <w:t>developed for Cold Bay and King Cove</w:t>
      </w:r>
      <w:r w:rsidR="00943789">
        <w:rPr>
          <w:rFonts w:ascii="Times New Roman" w:hAnsi="Times New Roman" w:cs="Times New Roman"/>
          <w:sz w:val="20"/>
          <w:szCs w:val="20"/>
        </w:rPr>
        <w:t>.</w:t>
      </w:r>
    </w:p>
    <w:p w:rsidR="00FC25A3" w:rsidRPr="008D591B" w:rsidRDefault="00FC25A3" w:rsidP="0032524F">
      <w:pPr>
        <w:ind w:left="420"/>
        <w:contextualSpacing/>
        <w:rPr>
          <w:rFonts w:ascii="Times New Roman" w:hAnsi="Times New Roman" w:cs="Times New Roman"/>
          <w:b/>
          <w:sz w:val="20"/>
          <w:szCs w:val="20"/>
          <w:u w:val="single"/>
        </w:rPr>
      </w:pPr>
      <w:r w:rsidRPr="008D591B">
        <w:rPr>
          <w:rFonts w:ascii="Times New Roman" w:hAnsi="Times New Roman" w:cs="Times New Roman"/>
          <w:b/>
          <w:sz w:val="20"/>
          <w:szCs w:val="20"/>
          <w:u w:val="single"/>
        </w:rPr>
        <w:t>October</w:t>
      </w:r>
      <w:r w:rsidR="008D591B" w:rsidRPr="008D591B">
        <w:rPr>
          <w:rFonts w:ascii="Times New Roman" w:hAnsi="Times New Roman" w:cs="Times New Roman"/>
          <w:b/>
          <w:sz w:val="20"/>
          <w:szCs w:val="20"/>
          <w:u w:val="single"/>
        </w:rPr>
        <w:t xml:space="preserve"> 2012</w:t>
      </w:r>
    </w:p>
    <w:p w:rsidR="00947132" w:rsidRDefault="006628C9" w:rsidP="00947132">
      <w:pPr>
        <w:pStyle w:val="ListParagraph"/>
        <w:numPr>
          <w:ilvl w:val="0"/>
          <w:numId w:val="12"/>
        </w:numPr>
        <w:ind w:left="1140"/>
        <w:rPr>
          <w:rFonts w:ascii="Times New Roman" w:hAnsi="Times New Roman" w:cs="Times New Roman"/>
          <w:sz w:val="20"/>
          <w:szCs w:val="20"/>
        </w:rPr>
      </w:pPr>
      <w:r w:rsidRPr="00FC25A3">
        <w:rPr>
          <w:rFonts w:ascii="Times New Roman" w:hAnsi="Times New Roman" w:cs="Times New Roman"/>
          <w:sz w:val="20"/>
          <w:szCs w:val="20"/>
        </w:rPr>
        <w:t>Evac</w:t>
      </w:r>
      <w:r>
        <w:rPr>
          <w:rFonts w:ascii="Times New Roman" w:hAnsi="Times New Roman" w:cs="Times New Roman"/>
          <w:sz w:val="20"/>
          <w:szCs w:val="20"/>
        </w:rPr>
        <w:t>uation</w:t>
      </w:r>
      <w:r w:rsidR="00FC25A3" w:rsidRPr="00FC25A3">
        <w:rPr>
          <w:rFonts w:ascii="Times New Roman" w:hAnsi="Times New Roman" w:cs="Times New Roman"/>
          <w:sz w:val="20"/>
          <w:szCs w:val="20"/>
        </w:rPr>
        <w:t xml:space="preserve"> map developed for Cordova</w:t>
      </w:r>
      <w:r w:rsidR="00943789">
        <w:rPr>
          <w:rFonts w:ascii="Times New Roman" w:hAnsi="Times New Roman" w:cs="Times New Roman"/>
          <w:sz w:val="20"/>
          <w:szCs w:val="20"/>
        </w:rPr>
        <w:t>.</w:t>
      </w:r>
    </w:p>
    <w:p w:rsidR="00947132" w:rsidRPr="00947132" w:rsidRDefault="006628C9" w:rsidP="00947132">
      <w:pPr>
        <w:pStyle w:val="ListParagraph"/>
        <w:numPr>
          <w:ilvl w:val="0"/>
          <w:numId w:val="12"/>
        </w:numPr>
        <w:ind w:left="1140"/>
        <w:rPr>
          <w:rFonts w:ascii="Times New Roman" w:hAnsi="Times New Roman" w:cs="Times New Roman"/>
          <w:sz w:val="20"/>
          <w:szCs w:val="20"/>
        </w:rPr>
      </w:pPr>
      <w:r>
        <w:rPr>
          <w:rFonts w:ascii="Times New Roman" w:hAnsi="Times New Roman" w:cs="Times New Roman"/>
          <w:sz w:val="20"/>
          <w:szCs w:val="20"/>
        </w:rPr>
        <w:t xml:space="preserve">A two-day </w:t>
      </w:r>
      <w:r w:rsidR="00C40E2E">
        <w:rPr>
          <w:rFonts w:ascii="Times New Roman" w:hAnsi="Times New Roman" w:cs="Times New Roman"/>
          <w:sz w:val="20"/>
          <w:szCs w:val="20"/>
        </w:rPr>
        <w:t>Tsunami Operations Workshop</w:t>
      </w:r>
      <w:r>
        <w:rPr>
          <w:rFonts w:ascii="Times New Roman" w:hAnsi="Times New Roman" w:cs="Times New Roman"/>
          <w:sz w:val="20"/>
          <w:szCs w:val="20"/>
        </w:rPr>
        <w:t xml:space="preserve"> was held</w:t>
      </w:r>
      <w:r w:rsidR="00C40E2E">
        <w:rPr>
          <w:rFonts w:ascii="Times New Roman" w:hAnsi="Times New Roman" w:cs="Times New Roman"/>
          <w:sz w:val="20"/>
          <w:szCs w:val="20"/>
        </w:rPr>
        <w:t xml:space="preserve"> in Cordova.  Nineteen people from nine communities participated in the workshop. </w:t>
      </w:r>
      <w:r>
        <w:rPr>
          <w:rFonts w:ascii="Times New Roman" w:hAnsi="Times New Roman" w:cs="Times New Roman"/>
          <w:sz w:val="20"/>
          <w:szCs w:val="20"/>
        </w:rPr>
        <w:t xml:space="preserve">   </w:t>
      </w:r>
    </w:p>
    <w:p w:rsidR="00947132" w:rsidRPr="008D591B" w:rsidRDefault="00947132" w:rsidP="00947132">
      <w:pPr>
        <w:pStyle w:val="ListParagraph"/>
        <w:ind w:left="420"/>
        <w:rPr>
          <w:rFonts w:ascii="Times New Roman" w:hAnsi="Times New Roman" w:cs="Times New Roman"/>
          <w:b/>
          <w:sz w:val="20"/>
          <w:szCs w:val="20"/>
          <w:u w:val="single"/>
        </w:rPr>
      </w:pPr>
      <w:r>
        <w:rPr>
          <w:rFonts w:ascii="Times New Roman" w:hAnsi="Times New Roman" w:cs="Times New Roman"/>
          <w:b/>
          <w:sz w:val="20"/>
          <w:szCs w:val="20"/>
          <w:u w:val="single"/>
        </w:rPr>
        <w:t>November</w:t>
      </w:r>
      <w:r w:rsidRPr="008D591B">
        <w:rPr>
          <w:rFonts w:ascii="Times New Roman" w:hAnsi="Times New Roman" w:cs="Times New Roman"/>
          <w:b/>
          <w:sz w:val="20"/>
          <w:szCs w:val="20"/>
          <w:u w:val="single"/>
        </w:rPr>
        <w:t xml:space="preserve"> 2012</w:t>
      </w:r>
    </w:p>
    <w:p w:rsidR="00C40E2E" w:rsidRDefault="00947132" w:rsidP="00C40E2E">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 xml:space="preserve">NDPTC AWR </w:t>
      </w:r>
      <w:r w:rsidR="00943789">
        <w:rPr>
          <w:rFonts w:ascii="Times New Roman" w:hAnsi="Times New Roman" w:cs="Times New Roman"/>
          <w:sz w:val="20"/>
          <w:szCs w:val="20"/>
        </w:rPr>
        <w:t xml:space="preserve">217 </w:t>
      </w:r>
      <w:r>
        <w:rPr>
          <w:rFonts w:ascii="Times New Roman" w:hAnsi="Times New Roman" w:cs="Times New Roman"/>
          <w:sz w:val="20"/>
          <w:szCs w:val="20"/>
        </w:rPr>
        <w:t>Training Course for t</w:t>
      </w:r>
      <w:r w:rsidR="00943789">
        <w:rPr>
          <w:rFonts w:ascii="Times New Roman" w:hAnsi="Times New Roman" w:cs="Times New Roman"/>
          <w:sz w:val="20"/>
          <w:szCs w:val="20"/>
        </w:rPr>
        <w:t>w</w:t>
      </w:r>
      <w:r>
        <w:rPr>
          <w:rFonts w:ascii="Times New Roman" w:hAnsi="Times New Roman" w:cs="Times New Roman"/>
          <w:sz w:val="20"/>
          <w:szCs w:val="20"/>
        </w:rPr>
        <w:t>o DHSEM staff</w:t>
      </w:r>
      <w:r w:rsidR="00943789">
        <w:rPr>
          <w:rFonts w:ascii="Times New Roman" w:hAnsi="Times New Roman" w:cs="Times New Roman"/>
          <w:sz w:val="20"/>
          <w:szCs w:val="20"/>
        </w:rPr>
        <w:t>.</w:t>
      </w:r>
    </w:p>
    <w:p w:rsidR="00C40E2E" w:rsidRPr="008D591B" w:rsidRDefault="00C40E2E" w:rsidP="00C40E2E">
      <w:pPr>
        <w:pStyle w:val="ListParagraph"/>
        <w:ind w:left="420"/>
        <w:rPr>
          <w:rFonts w:ascii="Times New Roman" w:hAnsi="Times New Roman" w:cs="Times New Roman"/>
          <w:b/>
          <w:sz w:val="20"/>
          <w:szCs w:val="20"/>
          <w:u w:val="single"/>
        </w:rPr>
      </w:pPr>
      <w:r>
        <w:rPr>
          <w:rFonts w:ascii="Times New Roman" w:hAnsi="Times New Roman" w:cs="Times New Roman"/>
          <w:b/>
          <w:sz w:val="20"/>
          <w:szCs w:val="20"/>
          <w:u w:val="single"/>
        </w:rPr>
        <w:t>December</w:t>
      </w:r>
      <w:r w:rsidRPr="008D591B">
        <w:rPr>
          <w:rFonts w:ascii="Times New Roman" w:hAnsi="Times New Roman" w:cs="Times New Roman"/>
          <w:b/>
          <w:sz w:val="20"/>
          <w:szCs w:val="20"/>
          <w:u w:val="single"/>
        </w:rPr>
        <w:t xml:space="preserve"> 2012</w:t>
      </w:r>
    </w:p>
    <w:p w:rsidR="00C40E2E" w:rsidRDefault="00C40E2E" w:rsidP="00C40E2E">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 xml:space="preserve">Printing of a new </w:t>
      </w:r>
      <w:r w:rsidR="006628C9">
        <w:rPr>
          <w:rFonts w:ascii="Times New Roman" w:hAnsi="Times New Roman" w:cs="Times New Roman"/>
          <w:sz w:val="20"/>
          <w:szCs w:val="20"/>
        </w:rPr>
        <w:t>children’s</w:t>
      </w:r>
      <w:r>
        <w:rPr>
          <w:rFonts w:ascii="Times New Roman" w:hAnsi="Times New Roman" w:cs="Times New Roman"/>
          <w:sz w:val="20"/>
          <w:szCs w:val="20"/>
        </w:rPr>
        <w:t xml:space="preserve"> book “</w:t>
      </w:r>
      <w:r w:rsidR="006628C9">
        <w:rPr>
          <w:rFonts w:ascii="Times New Roman" w:hAnsi="Times New Roman" w:cs="Times New Roman"/>
          <w:sz w:val="20"/>
          <w:szCs w:val="20"/>
        </w:rPr>
        <w:t>Tsunami Story”</w:t>
      </w:r>
      <w:r w:rsidR="00943789">
        <w:rPr>
          <w:rFonts w:ascii="Times New Roman" w:hAnsi="Times New Roman" w:cs="Times New Roman"/>
          <w:sz w:val="20"/>
          <w:szCs w:val="20"/>
        </w:rPr>
        <w:t>.</w:t>
      </w:r>
    </w:p>
    <w:p w:rsidR="009739E8" w:rsidRPr="00C40E2E" w:rsidRDefault="00947132" w:rsidP="00C40E2E">
      <w:pPr>
        <w:jc w:val="both"/>
        <w:rPr>
          <w:rFonts w:ascii="Times New Roman" w:hAnsi="Times New Roman" w:cs="Times New Roman"/>
          <w:sz w:val="20"/>
          <w:szCs w:val="20"/>
        </w:rPr>
      </w:pPr>
      <w:r w:rsidRPr="00C40E2E">
        <w:rPr>
          <w:rFonts w:ascii="Times New Roman" w:hAnsi="Times New Roman" w:cs="Times New Roman"/>
          <w:sz w:val="20"/>
          <w:szCs w:val="20"/>
        </w:rPr>
        <w:t xml:space="preserve"> </w:t>
      </w:r>
    </w:p>
    <w:p w:rsidR="00C40E2E" w:rsidRPr="00C40E2E" w:rsidRDefault="00C40E2E" w:rsidP="00C40E2E">
      <w:pPr>
        <w:rPr>
          <w:rFonts w:ascii="Times New Roman" w:hAnsi="Times New Roman" w:cs="Times New Roman"/>
          <w:sz w:val="20"/>
          <w:szCs w:val="20"/>
        </w:rPr>
      </w:pPr>
    </w:p>
    <w:p w:rsidR="009739E8" w:rsidRDefault="009739E8" w:rsidP="002D4700">
      <w:pPr>
        <w:ind w:left="60"/>
        <w:rPr>
          <w:rFonts w:ascii="Times New Roman" w:hAnsi="Times New Roman" w:cs="Times New Roman"/>
          <w:b/>
          <w:sz w:val="20"/>
          <w:szCs w:val="20"/>
        </w:rPr>
      </w:pPr>
    </w:p>
    <w:p w:rsidR="002D4700" w:rsidRPr="002D4700" w:rsidRDefault="002D4700" w:rsidP="00C40E2E">
      <w:pPr>
        <w:rPr>
          <w:rFonts w:ascii="Times New Roman" w:hAnsi="Times New Roman" w:cs="Times New Roman"/>
          <w:b/>
          <w:sz w:val="20"/>
          <w:szCs w:val="20"/>
        </w:rPr>
      </w:pPr>
      <w:r w:rsidRPr="002D4700">
        <w:rPr>
          <w:rFonts w:ascii="Times New Roman" w:hAnsi="Times New Roman" w:cs="Times New Roman"/>
          <w:b/>
          <w:sz w:val="20"/>
          <w:szCs w:val="20"/>
        </w:rPr>
        <w:t xml:space="preserve">Objective 3:  TsunamiReady - </w:t>
      </w:r>
      <w:r>
        <w:rPr>
          <w:rFonts w:ascii="Times New Roman" w:hAnsi="Times New Roman" w:cs="Times New Roman"/>
          <w:sz w:val="20"/>
          <w:szCs w:val="20"/>
        </w:rPr>
        <w:t>Work with the NTHMP and NWS</w:t>
      </w:r>
      <w:r w:rsidRPr="002D4700">
        <w:rPr>
          <w:rFonts w:ascii="Times New Roman" w:hAnsi="Times New Roman" w:cs="Times New Roman"/>
          <w:sz w:val="20"/>
          <w:szCs w:val="20"/>
        </w:rPr>
        <w:t xml:space="preserve"> Offices in Alaska in promoting the TsunamiReady Program</w:t>
      </w:r>
      <w:r w:rsidRPr="009739E8">
        <w:rPr>
          <w:rFonts w:ascii="Times New Roman" w:hAnsi="Times New Roman" w:cs="Times New Roman"/>
          <w:sz w:val="20"/>
          <w:szCs w:val="20"/>
        </w:rPr>
        <w:t>.</w:t>
      </w:r>
      <w:r w:rsidR="009739E8" w:rsidRPr="009739E8">
        <w:rPr>
          <w:rFonts w:ascii="Times New Roman" w:hAnsi="Times New Roman" w:cs="Times New Roman"/>
          <w:sz w:val="20"/>
          <w:szCs w:val="20"/>
        </w:rPr>
        <w:t xml:space="preserve"> Identify tsunami communities eligible for TsunamiReady Program; install or upgrade warning sirens; </w:t>
      </w:r>
      <w:r w:rsidR="009739E8">
        <w:rPr>
          <w:rFonts w:ascii="Times New Roman" w:hAnsi="Times New Roman" w:cs="Times New Roman"/>
          <w:sz w:val="20"/>
          <w:szCs w:val="20"/>
        </w:rPr>
        <w:t>p</w:t>
      </w:r>
      <w:r w:rsidR="009739E8" w:rsidRPr="009739E8">
        <w:rPr>
          <w:rFonts w:ascii="Times New Roman" w:hAnsi="Times New Roman" w:cs="Times New Roman"/>
          <w:sz w:val="20"/>
          <w:szCs w:val="20"/>
        </w:rPr>
        <w:t>rovide NOAA Weather Radios to remote communities</w:t>
      </w:r>
      <w:r w:rsidR="009739E8">
        <w:rPr>
          <w:rFonts w:ascii="Times New Roman" w:hAnsi="Times New Roman" w:cs="Times New Roman"/>
          <w:sz w:val="20"/>
          <w:szCs w:val="20"/>
        </w:rPr>
        <w:t>; i</w:t>
      </w:r>
      <w:r w:rsidR="009739E8" w:rsidRPr="009739E8">
        <w:rPr>
          <w:rFonts w:ascii="Times New Roman" w:hAnsi="Times New Roman" w:cs="Times New Roman"/>
          <w:sz w:val="20"/>
          <w:szCs w:val="20"/>
        </w:rPr>
        <w:t>nstall tsunami evacuation and hazard zone signs</w:t>
      </w:r>
      <w:r w:rsidR="00B67D1B">
        <w:rPr>
          <w:rFonts w:ascii="Times New Roman" w:hAnsi="Times New Roman" w:cs="Times New Roman"/>
          <w:sz w:val="20"/>
          <w:szCs w:val="20"/>
        </w:rPr>
        <w:t>.</w:t>
      </w:r>
    </w:p>
    <w:p w:rsidR="00233A4A" w:rsidRPr="00233A4A" w:rsidRDefault="00233A4A" w:rsidP="00233A4A">
      <w:pPr>
        <w:rPr>
          <w:rFonts w:ascii="Times New Roman" w:hAnsi="Times New Roman" w:cs="Times New Roman"/>
          <w:sz w:val="20"/>
          <w:szCs w:val="20"/>
        </w:rPr>
      </w:pPr>
    </w:p>
    <w:p w:rsidR="008D591B" w:rsidRDefault="008D591B" w:rsidP="008D591B">
      <w:pPr>
        <w:pStyle w:val="ListParagraph"/>
        <w:numPr>
          <w:ilvl w:val="0"/>
          <w:numId w:val="11"/>
        </w:numPr>
        <w:ind w:left="1140"/>
        <w:rPr>
          <w:rFonts w:ascii="Times New Roman" w:hAnsi="Times New Roman" w:cs="Times New Roman"/>
          <w:sz w:val="20"/>
          <w:szCs w:val="20"/>
        </w:rPr>
      </w:pPr>
      <w:r w:rsidRPr="00FC25A3">
        <w:rPr>
          <w:rFonts w:ascii="Times New Roman" w:hAnsi="Times New Roman" w:cs="Times New Roman"/>
          <w:sz w:val="20"/>
          <w:szCs w:val="20"/>
        </w:rPr>
        <w:t>T</w:t>
      </w:r>
      <w:r w:rsidR="00C40E2E">
        <w:rPr>
          <w:rFonts w:ascii="Times New Roman" w:hAnsi="Times New Roman" w:cs="Times New Roman"/>
          <w:sz w:val="20"/>
          <w:szCs w:val="20"/>
        </w:rPr>
        <w:t>sunami</w:t>
      </w:r>
      <w:r w:rsidRPr="00FC25A3">
        <w:rPr>
          <w:rFonts w:ascii="Times New Roman" w:hAnsi="Times New Roman" w:cs="Times New Roman"/>
          <w:sz w:val="20"/>
          <w:szCs w:val="20"/>
        </w:rPr>
        <w:t>R</w:t>
      </w:r>
      <w:r w:rsidR="00C40E2E">
        <w:rPr>
          <w:rFonts w:ascii="Times New Roman" w:hAnsi="Times New Roman" w:cs="Times New Roman"/>
          <w:sz w:val="20"/>
          <w:szCs w:val="20"/>
        </w:rPr>
        <w:t>eady Recognition ceremonies</w:t>
      </w:r>
      <w:r w:rsidRPr="00FC25A3">
        <w:rPr>
          <w:rFonts w:ascii="Times New Roman" w:hAnsi="Times New Roman" w:cs="Times New Roman"/>
          <w:sz w:val="20"/>
          <w:szCs w:val="20"/>
        </w:rPr>
        <w:t xml:space="preserve"> for Cold Bay and King Cove</w:t>
      </w:r>
      <w:r w:rsidR="00943789">
        <w:rPr>
          <w:rFonts w:ascii="Times New Roman" w:hAnsi="Times New Roman" w:cs="Times New Roman"/>
          <w:sz w:val="20"/>
          <w:szCs w:val="20"/>
        </w:rPr>
        <w:t>.</w:t>
      </w:r>
    </w:p>
    <w:p w:rsidR="006628C9" w:rsidRDefault="006628C9" w:rsidP="008D591B">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Evacuation signage installed in Cold Bay and King Cove</w:t>
      </w:r>
      <w:r w:rsidR="00943789">
        <w:rPr>
          <w:rFonts w:ascii="Times New Roman" w:hAnsi="Times New Roman" w:cs="Times New Roman"/>
          <w:sz w:val="20"/>
          <w:szCs w:val="20"/>
        </w:rPr>
        <w:t>.</w:t>
      </w:r>
    </w:p>
    <w:p w:rsidR="00C40E2E" w:rsidRDefault="00C40E2E" w:rsidP="00ED5CF1">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 xml:space="preserve">Warning </w:t>
      </w:r>
      <w:r w:rsidR="008D591B">
        <w:rPr>
          <w:rFonts w:ascii="Times New Roman" w:hAnsi="Times New Roman" w:cs="Times New Roman"/>
          <w:sz w:val="20"/>
          <w:szCs w:val="20"/>
        </w:rPr>
        <w:t>Siren</w:t>
      </w:r>
      <w:r>
        <w:rPr>
          <w:rFonts w:ascii="Times New Roman" w:hAnsi="Times New Roman" w:cs="Times New Roman"/>
          <w:sz w:val="20"/>
          <w:szCs w:val="20"/>
        </w:rPr>
        <w:t xml:space="preserve"> installed in Port Lions</w:t>
      </w:r>
      <w:r w:rsidR="00943789">
        <w:rPr>
          <w:rFonts w:ascii="Times New Roman" w:hAnsi="Times New Roman" w:cs="Times New Roman"/>
          <w:sz w:val="20"/>
          <w:szCs w:val="20"/>
        </w:rPr>
        <w:t>.</w:t>
      </w:r>
    </w:p>
    <w:p w:rsidR="00ED5CF1" w:rsidRDefault="00C40E2E" w:rsidP="00ED5CF1">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Warning siren shipped to</w:t>
      </w:r>
      <w:r w:rsidR="008D591B">
        <w:rPr>
          <w:rFonts w:ascii="Times New Roman" w:hAnsi="Times New Roman" w:cs="Times New Roman"/>
          <w:sz w:val="20"/>
          <w:szCs w:val="20"/>
        </w:rPr>
        <w:t xml:space="preserve"> Saint George</w:t>
      </w:r>
      <w:r>
        <w:rPr>
          <w:rFonts w:ascii="Times New Roman" w:hAnsi="Times New Roman" w:cs="Times New Roman"/>
          <w:sz w:val="20"/>
          <w:szCs w:val="20"/>
        </w:rPr>
        <w:t xml:space="preserve"> (installation scheduled for spring 2013)</w:t>
      </w:r>
      <w:r w:rsidR="00943789">
        <w:rPr>
          <w:rFonts w:ascii="Times New Roman" w:hAnsi="Times New Roman" w:cs="Times New Roman"/>
          <w:sz w:val="20"/>
          <w:szCs w:val="20"/>
        </w:rPr>
        <w:t>.</w:t>
      </w:r>
    </w:p>
    <w:p w:rsidR="00ED5CF1" w:rsidRDefault="00C40E2E" w:rsidP="00ED5CF1">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 xml:space="preserve">Additional </w:t>
      </w:r>
      <w:r w:rsidR="006628C9">
        <w:rPr>
          <w:rFonts w:ascii="Times New Roman" w:hAnsi="Times New Roman" w:cs="Times New Roman"/>
          <w:sz w:val="20"/>
          <w:szCs w:val="20"/>
        </w:rPr>
        <w:t>e</w:t>
      </w:r>
      <w:r w:rsidR="006628C9" w:rsidRPr="00ED5CF1">
        <w:rPr>
          <w:rFonts w:ascii="Times New Roman" w:hAnsi="Times New Roman" w:cs="Times New Roman"/>
          <w:sz w:val="20"/>
          <w:szCs w:val="20"/>
        </w:rPr>
        <w:t>vac</w:t>
      </w:r>
      <w:r w:rsidR="006628C9">
        <w:rPr>
          <w:rFonts w:ascii="Times New Roman" w:hAnsi="Times New Roman" w:cs="Times New Roman"/>
          <w:sz w:val="20"/>
          <w:szCs w:val="20"/>
        </w:rPr>
        <w:t>uation</w:t>
      </w:r>
      <w:r w:rsidR="00ED5CF1" w:rsidRPr="00ED5CF1">
        <w:rPr>
          <w:rFonts w:ascii="Times New Roman" w:hAnsi="Times New Roman" w:cs="Times New Roman"/>
          <w:sz w:val="20"/>
          <w:szCs w:val="20"/>
        </w:rPr>
        <w:t xml:space="preserve"> signs </w:t>
      </w:r>
      <w:r w:rsidR="006628C9">
        <w:rPr>
          <w:rFonts w:ascii="Times New Roman" w:hAnsi="Times New Roman" w:cs="Times New Roman"/>
          <w:sz w:val="20"/>
          <w:szCs w:val="20"/>
        </w:rPr>
        <w:t xml:space="preserve">delivered </w:t>
      </w:r>
      <w:r w:rsidR="00ED5CF1" w:rsidRPr="00ED5CF1">
        <w:rPr>
          <w:rFonts w:ascii="Times New Roman" w:hAnsi="Times New Roman" w:cs="Times New Roman"/>
          <w:sz w:val="20"/>
          <w:szCs w:val="20"/>
        </w:rPr>
        <w:t>to Cordova</w:t>
      </w:r>
      <w:r w:rsidR="00943789">
        <w:rPr>
          <w:rFonts w:ascii="Times New Roman" w:hAnsi="Times New Roman" w:cs="Times New Roman"/>
          <w:sz w:val="20"/>
          <w:szCs w:val="20"/>
        </w:rPr>
        <w:t>.</w:t>
      </w:r>
    </w:p>
    <w:p w:rsidR="00C40E2E" w:rsidRDefault="00C40E2E" w:rsidP="00ED5CF1">
      <w:pPr>
        <w:pStyle w:val="ListParagraph"/>
        <w:numPr>
          <w:ilvl w:val="0"/>
          <w:numId w:val="11"/>
        </w:numPr>
        <w:ind w:left="1140"/>
        <w:rPr>
          <w:rFonts w:ascii="Times New Roman" w:hAnsi="Times New Roman" w:cs="Times New Roman"/>
          <w:sz w:val="20"/>
          <w:szCs w:val="20"/>
        </w:rPr>
      </w:pPr>
      <w:r>
        <w:rPr>
          <w:rFonts w:ascii="Times New Roman" w:hAnsi="Times New Roman" w:cs="Times New Roman"/>
          <w:sz w:val="20"/>
          <w:szCs w:val="20"/>
        </w:rPr>
        <w:t xml:space="preserve">Weather Radios </w:t>
      </w:r>
      <w:r w:rsidR="006628C9">
        <w:rPr>
          <w:rFonts w:ascii="Times New Roman" w:hAnsi="Times New Roman" w:cs="Times New Roman"/>
          <w:sz w:val="20"/>
          <w:szCs w:val="20"/>
        </w:rPr>
        <w:t>provided to several communities</w:t>
      </w:r>
      <w:r w:rsidR="00943789">
        <w:rPr>
          <w:rFonts w:ascii="Times New Roman" w:hAnsi="Times New Roman" w:cs="Times New Roman"/>
          <w:sz w:val="20"/>
          <w:szCs w:val="20"/>
        </w:rPr>
        <w:t>.</w:t>
      </w:r>
    </w:p>
    <w:p w:rsidR="00097D08" w:rsidRDefault="00097D08" w:rsidP="00097D08">
      <w:pPr>
        <w:rPr>
          <w:rFonts w:ascii="Times New Roman" w:hAnsi="Times New Roman" w:cs="Times New Roman"/>
          <w:sz w:val="20"/>
          <w:szCs w:val="20"/>
        </w:rPr>
      </w:pPr>
    </w:p>
    <w:p w:rsidR="00097D08" w:rsidRDefault="00097D08" w:rsidP="00097D08">
      <w:pPr>
        <w:rPr>
          <w:rFonts w:ascii="Times New Roman" w:hAnsi="Times New Roman" w:cs="Times New Roman"/>
          <w:sz w:val="20"/>
          <w:szCs w:val="20"/>
        </w:rPr>
      </w:pPr>
    </w:p>
    <w:p w:rsidR="00097D08" w:rsidRPr="00097D08" w:rsidRDefault="00097D08" w:rsidP="00097D08">
      <w:pPr>
        <w:pStyle w:val="NoSpacing"/>
        <w:jc w:val="both"/>
        <w:rPr>
          <w:rFonts w:ascii="Times New Roman" w:hAnsi="Times New Roman"/>
          <w:sz w:val="20"/>
          <w:szCs w:val="20"/>
        </w:rPr>
      </w:pPr>
      <w:r>
        <w:rPr>
          <w:rFonts w:ascii="Times New Roman" w:eastAsiaTheme="minorHAnsi" w:hAnsi="Times New Roman"/>
          <w:sz w:val="20"/>
          <w:szCs w:val="20"/>
          <w:lang w:eastAsia="en-US"/>
        </w:rPr>
        <w:t>Submitted by</w:t>
      </w:r>
      <w:r>
        <w:rPr>
          <w:rFonts w:ascii="Times New Roman" w:hAnsi="Times New Roman"/>
          <w:sz w:val="20"/>
          <w:szCs w:val="20"/>
        </w:rPr>
        <w:t>:</w:t>
      </w:r>
      <w:r>
        <w:rPr>
          <w:rFonts w:ascii="Times New Roman" w:hAnsi="Times New Roman"/>
          <w:sz w:val="20"/>
          <w:szCs w:val="20"/>
        </w:rPr>
        <w:tab/>
      </w:r>
      <w:r w:rsidRPr="00097D08">
        <w:rPr>
          <w:rFonts w:ascii="Times New Roman" w:hAnsi="Times New Roman"/>
          <w:sz w:val="20"/>
          <w:szCs w:val="20"/>
        </w:rPr>
        <w:t>Ervin Petty, Tsunami Program Manager</w:t>
      </w:r>
    </w:p>
    <w:p w:rsidR="00097D08" w:rsidRPr="00097D08" w:rsidRDefault="00097D08" w:rsidP="00097D08">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Alaska </w:t>
      </w:r>
      <w:r w:rsidRPr="00097D08">
        <w:rPr>
          <w:rFonts w:ascii="Times New Roman" w:hAnsi="Times New Roman"/>
          <w:sz w:val="20"/>
          <w:szCs w:val="20"/>
        </w:rPr>
        <w:t>Division of Homeland Security &amp; Emergency Management</w:t>
      </w:r>
    </w:p>
    <w:p w:rsidR="00097D08" w:rsidRPr="00097D08" w:rsidRDefault="00097D08" w:rsidP="00097D08">
      <w:pPr>
        <w:pStyle w:val="NoSpacing"/>
        <w:rPr>
          <w:rFonts w:ascii="Times New Roman" w:hAnsi="Times New Roman"/>
          <w:sz w:val="20"/>
          <w:szCs w:val="20"/>
          <w:lang w:val="fr-FR"/>
        </w:rPr>
      </w:pPr>
      <w:r w:rsidRPr="00097D08">
        <w:rPr>
          <w:rFonts w:ascii="Times New Roman" w:hAnsi="Times New Roman"/>
          <w:sz w:val="20"/>
          <w:szCs w:val="20"/>
        </w:rPr>
        <w:tab/>
      </w:r>
      <w:r w:rsidRPr="00097D08">
        <w:rPr>
          <w:rFonts w:ascii="Times New Roman" w:hAnsi="Times New Roman"/>
          <w:sz w:val="20"/>
          <w:szCs w:val="20"/>
        </w:rPr>
        <w:tab/>
      </w:r>
      <w:r w:rsidRPr="00097D08">
        <w:rPr>
          <w:rFonts w:ascii="Times New Roman" w:hAnsi="Times New Roman"/>
          <w:sz w:val="20"/>
          <w:szCs w:val="20"/>
          <w:lang w:val="fr-FR"/>
        </w:rPr>
        <w:t>PO Box 5750</w:t>
      </w:r>
    </w:p>
    <w:p w:rsidR="00097D08" w:rsidRDefault="00097D08" w:rsidP="00097D08">
      <w:pPr>
        <w:pStyle w:val="NoSpacing"/>
        <w:rPr>
          <w:rFonts w:ascii="Times New Roman" w:hAnsi="Times New Roman"/>
          <w:sz w:val="20"/>
          <w:szCs w:val="20"/>
          <w:lang w:val="fr-FR"/>
        </w:rPr>
      </w:pPr>
      <w:r>
        <w:rPr>
          <w:rFonts w:ascii="Times New Roman" w:hAnsi="Times New Roman"/>
          <w:sz w:val="20"/>
          <w:szCs w:val="20"/>
          <w:lang w:val="fr-FR"/>
        </w:rPr>
        <w:tab/>
      </w:r>
      <w:r>
        <w:rPr>
          <w:rFonts w:ascii="Times New Roman" w:hAnsi="Times New Roman"/>
          <w:sz w:val="20"/>
          <w:szCs w:val="20"/>
          <w:lang w:val="fr-FR"/>
        </w:rPr>
        <w:tab/>
      </w:r>
      <w:r w:rsidRPr="00097D08">
        <w:rPr>
          <w:rFonts w:ascii="Times New Roman" w:hAnsi="Times New Roman"/>
          <w:sz w:val="20"/>
          <w:szCs w:val="20"/>
          <w:lang w:val="fr-FR"/>
        </w:rPr>
        <w:t>Fort Richardson, AK 99505-5750</w:t>
      </w:r>
    </w:p>
    <w:p w:rsidR="00097D08" w:rsidRPr="00097D08" w:rsidRDefault="00097D08" w:rsidP="00097D08">
      <w:pPr>
        <w:pStyle w:val="NoSpacing"/>
        <w:rPr>
          <w:rFonts w:ascii="Times New Roman" w:hAnsi="Times New Roman"/>
          <w:sz w:val="20"/>
          <w:szCs w:val="20"/>
          <w:lang w:val="fr-FR"/>
        </w:rPr>
      </w:pPr>
      <w:r>
        <w:rPr>
          <w:rFonts w:ascii="Times New Roman" w:hAnsi="Times New Roman"/>
          <w:sz w:val="20"/>
          <w:szCs w:val="20"/>
          <w:lang w:val="fr-FR"/>
        </w:rPr>
        <w:tab/>
      </w:r>
      <w:r>
        <w:rPr>
          <w:rFonts w:ascii="Times New Roman" w:hAnsi="Times New Roman"/>
          <w:sz w:val="20"/>
          <w:szCs w:val="20"/>
          <w:lang w:val="fr-FR"/>
        </w:rPr>
        <w:tab/>
        <w:t>907-428-7015</w:t>
      </w:r>
    </w:p>
    <w:p w:rsidR="00097D08" w:rsidRPr="00097D08" w:rsidRDefault="00097D08" w:rsidP="00097D08">
      <w:pPr>
        <w:pStyle w:val="NoSpacing"/>
        <w:rPr>
          <w:rFonts w:ascii="Times New Roman" w:hAnsi="Times New Roman"/>
          <w:sz w:val="20"/>
          <w:szCs w:val="20"/>
        </w:rPr>
      </w:pPr>
      <w:r w:rsidRPr="00097D08">
        <w:rPr>
          <w:rFonts w:ascii="Times New Roman" w:hAnsi="Times New Roman"/>
          <w:sz w:val="20"/>
          <w:szCs w:val="20"/>
        </w:rPr>
        <w:tab/>
      </w:r>
      <w:r w:rsidRPr="00097D08">
        <w:rPr>
          <w:rFonts w:ascii="Times New Roman" w:hAnsi="Times New Roman"/>
          <w:sz w:val="20"/>
          <w:szCs w:val="20"/>
        </w:rPr>
        <w:tab/>
        <w:t>ervin.petty@alaska.gov</w:t>
      </w:r>
    </w:p>
    <w:p w:rsidR="00097D08" w:rsidRPr="00097D08" w:rsidRDefault="00097D08" w:rsidP="00097D08">
      <w:pPr>
        <w:pStyle w:val="NoSpacing"/>
        <w:rPr>
          <w:rFonts w:ascii="Times New Roman" w:hAnsi="Times New Roman"/>
          <w:sz w:val="20"/>
          <w:szCs w:val="20"/>
        </w:rPr>
      </w:pPr>
    </w:p>
    <w:p w:rsidR="00097D08" w:rsidRPr="00097D08" w:rsidRDefault="00097D08" w:rsidP="00097D08">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097D08">
        <w:rPr>
          <w:rFonts w:ascii="Times New Roman" w:hAnsi="Times New Roman"/>
          <w:sz w:val="20"/>
          <w:szCs w:val="20"/>
        </w:rPr>
        <w:t xml:space="preserve">Dr. </w:t>
      </w:r>
      <w:r>
        <w:rPr>
          <w:rFonts w:ascii="Times New Roman" w:hAnsi="Times New Roman"/>
          <w:sz w:val="20"/>
          <w:szCs w:val="20"/>
        </w:rPr>
        <w:t xml:space="preserve">Elena </w:t>
      </w:r>
      <w:proofErr w:type="spellStart"/>
      <w:r>
        <w:rPr>
          <w:rFonts w:ascii="Times New Roman" w:hAnsi="Times New Roman"/>
          <w:sz w:val="20"/>
          <w:szCs w:val="20"/>
        </w:rPr>
        <w:t>Suleimani</w:t>
      </w:r>
      <w:proofErr w:type="spellEnd"/>
      <w:r w:rsidRPr="00097D08">
        <w:rPr>
          <w:rFonts w:ascii="Times New Roman" w:hAnsi="Times New Roman"/>
          <w:sz w:val="20"/>
          <w:szCs w:val="20"/>
        </w:rPr>
        <w:t xml:space="preserve">, </w:t>
      </w:r>
      <w:r>
        <w:rPr>
          <w:rFonts w:ascii="Times New Roman" w:hAnsi="Times New Roman"/>
          <w:sz w:val="20"/>
          <w:szCs w:val="20"/>
        </w:rPr>
        <w:t>Tsunami Modeler</w:t>
      </w:r>
    </w:p>
    <w:p w:rsidR="00097D08" w:rsidRPr="00097D08" w:rsidRDefault="00097D08" w:rsidP="00097D08">
      <w:pPr>
        <w:pStyle w:val="NoSpacing"/>
        <w:rPr>
          <w:rFonts w:ascii="Times New Roman" w:hAnsi="Times New Roman"/>
          <w:sz w:val="20"/>
          <w:szCs w:val="20"/>
        </w:rPr>
      </w:pPr>
      <w:r w:rsidRPr="00097D08">
        <w:rPr>
          <w:rFonts w:ascii="Times New Roman" w:hAnsi="Times New Roman"/>
          <w:sz w:val="20"/>
          <w:szCs w:val="20"/>
        </w:rPr>
        <w:tab/>
      </w:r>
      <w:r w:rsidRPr="00097D08">
        <w:rPr>
          <w:rFonts w:ascii="Times New Roman" w:hAnsi="Times New Roman"/>
          <w:sz w:val="20"/>
          <w:szCs w:val="20"/>
        </w:rPr>
        <w:tab/>
        <w:t>University of Alaska Fairbanks/Geophysical Institute</w:t>
      </w:r>
    </w:p>
    <w:p w:rsidR="00097D08" w:rsidRPr="00097D08" w:rsidRDefault="00097D08" w:rsidP="00097D08">
      <w:pPr>
        <w:pStyle w:val="NoSpacing"/>
        <w:rPr>
          <w:rFonts w:ascii="Times New Roman" w:hAnsi="Times New Roman"/>
          <w:sz w:val="20"/>
          <w:szCs w:val="20"/>
        </w:rPr>
      </w:pPr>
      <w:r w:rsidRPr="00097D08">
        <w:rPr>
          <w:rFonts w:ascii="Times New Roman" w:hAnsi="Times New Roman"/>
          <w:sz w:val="20"/>
          <w:szCs w:val="20"/>
        </w:rPr>
        <w:tab/>
      </w:r>
      <w:r w:rsidRPr="00097D08">
        <w:rPr>
          <w:rFonts w:ascii="Times New Roman" w:hAnsi="Times New Roman"/>
          <w:sz w:val="20"/>
          <w:szCs w:val="20"/>
        </w:rPr>
        <w:tab/>
        <w:t>PO Box 757320</w:t>
      </w:r>
    </w:p>
    <w:p w:rsidR="00097D08" w:rsidRDefault="00097D08" w:rsidP="00097D08">
      <w:pPr>
        <w:pStyle w:val="NoSpacing"/>
        <w:rPr>
          <w:rFonts w:ascii="Times New Roman" w:hAnsi="Times New Roman"/>
          <w:sz w:val="20"/>
          <w:szCs w:val="20"/>
        </w:rPr>
      </w:pPr>
      <w:r>
        <w:rPr>
          <w:rFonts w:ascii="Times New Roman" w:hAnsi="Times New Roman"/>
          <w:sz w:val="20"/>
          <w:szCs w:val="20"/>
        </w:rPr>
        <w:tab/>
      </w:r>
      <w:r w:rsidRPr="00097D08">
        <w:rPr>
          <w:rFonts w:ascii="Times New Roman" w:hAnsi="Times New Roman"/>
          <w:sz w:val="20"/>
          <w:szCs w:val="20"/>
        </w:rPr>
        <w:tab/>
        <w:t>Fairbanks, AK 99775-7320</w:t>
      </w:r>
    </w:p>
    <w:p w:rsidR="00097D08" w:rsidRDefault="007305C5" w:rsidP="00097D08">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907-474-7997</w:t>
      </w:r>
    </w:p>
    <w:p w:rsidR="00097D08" w:rsidRPr="00097D08" w:rsidRDefault="00097D08" w:rsidP="00097D08">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elena@</w:t>
      </w:r>
      <w:r w:rsidR="007305C5">
        <w:rPr>
          <w:rFonts w:ascii="Times New Roman" w:hAnsi="Times New Roman"/>
          <w:sz w:val="20"/>
          <w:szCs w:val="20"/>
        </w:rPr>
        <w:t>gi.alaska.edu</w:t>
      </w:r>
    </w:p>
    <w:p w:rsidR="00573917" w:rsidRPr="00097D08" w:rsidRDefault="00573917" w:rsidP="00097D08">
      <w:pPr>
        <w:pStyle w:val="NoSpacing"/>
        <w:rPr>
          <w:rFonts w:ascii="Times New Roman" w:hAnsi="Times New Roman"/>
          <w:sz w:val="20"/>
          <w:szCs w:val="20"/>
        </w:rPr>
      </w:pPr>
    </w:p>
    <w:sectPr w:rsidR="00573917" w:rsidRPr="00097D08" w:rsidSect="008F3C00">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B6" w:rsidRDefault="00D14AB6" w:rsidP="00573917">
      <w:r>
        <w:separator/>
      </w:r>
    </w:p>
  </w:endnote>
  <w:endnote w:type="continuationSeparator" w:id="0">
    <w:p w:rsidR="00D14AB6" w:rsidRDefault="00D14AB6" w:rsidP="0057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B6" w:rsidRDefault="00D14AB6" w:rsidP="00573917">
      <w:r>
        <w:separator/>
      </w:r>
    </w:p>
  </w:footnote>
  <w:footnote w:type="continuationSeparator" w:id="0">
    <w:p w:rsidR="00D14AB6" w:rsidRDefault="00D14AB6" w:rsidP="0057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780"/>
        </w:tabs>
        <w:ind w:left="780" w:hanging="360"/>
      </w:pPr>
      <w:rPr>
        <w:rFonts w:ascii="Symbol" w:hAnsi="Symbol"/>
      </w:rPr>
    </w:lvl>
  </w:abstractNum>
  <w:abstractNum w:abstractNumId="1">
    <w:nsid w:val="03841F0B"/>
    <w:multiLevelType w:val="multilevel"/>
    <w:tmpl w:val="93024A0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049A8"/>
    <w:multiLevelType w:val="hybridMultilevel"/>
    <w:tmpl w:val="5806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53A11"/>
    <w:multiLevelType w:val="hybridMultilevel"/>
    <w:tmpl w:val="D822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55080"/>
    <w:multiLevelType w:val="multilevel"/>
    <w:tmpl w:val="93024A0C"/>
    <w:lvl w:ilvl="0">
      <w:start w:val="1"/>
      <w:numFmt w:val="bullet"/>
      <w:lvlText w:val=""/>
      <w:lvlJc w:val="left"/>
      <w:pPr>
        <w:tabs>
          <w:tab w:val="num" w:pos="1140"/>
        </w:tabs>
        <w:ind w:left="1140" w:hanging="360"/>
      </w:pPr>
      <w:rPr>
        <w:rFonts w:ascii="Symbol" w:hAnsi="Symbol" w:hint="default"/>
        <w:sz w:val="22"/>
        <w:szCs w:val="22"/>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5">
    <w:nsid w:val="2BB7533A"/>
    <w:multiLevelType w:val="multilevel"/>
    <w:tmpl w:val="93024A0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F3FCB"/>
    <w:multiLevelType w:val="hybridMultilevel"/>
    <w:tmpl w:val="099C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E0DCB"/>
    <w:multiLevelType w:val="multilevel"/>
    <w:tmpl w:val="93024A0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76806"/>
    <w:multiLevelType w:val="hybridMultilevel"/>
    <w:tmpl w:val="099C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24832"/>
    <w:multiLevelType w:val="multilevel"/>
    <w:tmpl w:val="93024A0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13E15"/>
    <w:multiLevelType w:val="multilevel"/>
    <w:tmpl w:val="93024A0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0E48AB"/>
    <w:multiLevelType w:val="hybridMultilevel"/>
    <w:tmpl w:val="23DC30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11"/>
  </w:num>
  <w:num w:numId="6">
    <w:abstractNumId w:val="7"/>
  </w:num>
  <w:num w:numId="7">
    <w:abstractNumId w:val="2"/>
  </w:num>
  <w:num w:numId="8">
    <w:abstractNumId w:val="10"/>
  </w:num>
  <w:num w:numId="9">
    <w:abstractNumId w:val="4"/>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1D"/>
    <w:rsid w:val="00066D5C"/>
    <w:rsid w:val="00097D08"/>
    <w:rsid w:val="001B6CF7"/>
    <w:rsid w:val="00233A4A"/>
    <w:rsid w:val="002D4700"/>
    <w:rsid w:val="0032524F"/>
    <w:rsid w:val="00360B99"/>
    <w:rsid w:val="0054021D"/>
    <w:rsid w:val="00573917"/>
    <w:rsid w:val="005A37F1"/>
    <w:rsid w:val="00607EC7"/>
    <w:rsid w:val="006455DC"/>
    <w:rsid w:val="006628C9"/>
    <w:rsid w:val="006D7BBD"/>
    <w:rsid w:val="007305C5"/>
    <w:rsid w:val="007600A1"/>
    <w:rsid w:val="00777CFC"/>
    <w:rsid w:val="008D591B"/>
    <w:rsid w:val="008F3C00"/>
    <w:rsid w:val="00943789"/>
    <w:rsid w:val="00947132"/>
    <w:rsid w:val="009522A8"/>
    <w:rsid w:val="009739E8"/>
    <w:rsid w:val="00997129"/>
    <w:rsid w:val="009A56C6"/>
    <w:rsid w:val="00A3150C"/>
    <w:rsid w:val="00B67D1B"/>
    <w:rsid w:val="00B73CA6"/>
    <w:rsid w:val="00BB6BDB"/>
    <w:rsid w:val="00BE38D6"/>
    <w:rsid w:val="00C40E2E"/>
    <w:rsid w:val="00C50129"/>
    <w:rsid w:val="00C7035A"/>
    <w:rsid w:val="00CC7BA7"/>
    <w:rsid w:val="00D14AB6"/>
    <w:rsid w:val="00DA3A7A"/>
    <w:rsid w:val="00E516F0"/>
    <w:rsid w:val="00E917EB"/>
    <w:rsid w:val="00E931EE"/>
    <w:rsid w:val="00ED5CF1"/>
    <w:rsid w:val="00F90816"/>
    <w:rsid w:val="00FA2E4C"/>
    <w:rsid w:val="00FC2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1D"/>
    <w:pPr>
      <w:ind w:left="720"/>
      <w:contextualSpacing/>
    </w:pPr>
  </w:style>
  <w:style w:type="paragraph" w:styleId="BodyText">
    <w:name w:val="Body Text"/>
    <w:basedOn w:val="Normal"/>
    <w:link w:val="BodyTextChar"/>
    <w:rsid w:val="006D7BBD"/>
    <w:pPr>
      <w:spacing w:after="120"/>
    </w:pPr>
  </w:style>
  <w:style w:type="character" w:customStyle="1" w:styleId="BodyTextChar">
    <w:name w:val="Body Text Char"/>
    <w:basedOn w:val="DefaultParagraphFont"/>
    <w:link w:val="BodyText"/>
    <w:rsid w:val="006D7BBD"/>
  </w:style>
  <w:style w:type="paragraph" w:styleId="Header">
    <w:name w:val="header"/>
    <w:basedOn w:val="Normal"/>
    <w:link w:val="HeaderChar"/>
    <w:rsid w:val="00573917"/>
    <w:pPr>
      <w:tabs>
        <w:tab w:val="center" w:pos="4320"/>
        <w:tab w:val="right" w:pos="8640"/>
      </w:tabs>
    </w:pPr>
  </w:style>
  <w:style w:type="character" w:customStyle="1" w:styleId="HeaderChar">
    <w:name w:val="Header Char"/>
    <w:basedOn w:val="DefaultParagraphFont"/>
    <w:link w:val="Header"/>
    <w:rsid w:val="00573917"/>
  </w:style>
  <w:style w:type="paragraph" w:styleId="Footer">
    <w:name w:val="footer"/>
    <w:basedOn w:val="Normal"/>
    <w:link w:val="FooterChar"/>
    <w:rsid w:val="00573917"/>
    <w:pPr>
      <w:tabs>
        <w:tab w:val="center" w:pos="4320"/>
        <w:tab w:val="right" w:pos="8640"/>
      </w:tabs>
    </w:pPr>
  </w:style>
  <w:style w:type="character" w:customStyle="1" w:styleId="FooterChar">
    <w:name w:val="Footer Char"/>
    <w:basedOn w:val="DefaultParagraphFont"/>
    <w:link w:val="Footer"/>
    <w:rsid w:val="00573917"/>
  </w:style>
  <w:style w:type="paragraph" w:styleId="NoSpacing">
    <w:name w:val="No Spacing"/>
    <w:qFormat/>
    <w:rsid w:val="00097D08"/>
    <w:pPr>
      <w:suppressAutoHyphens/>
    </w:pPr>
    <w:rPr>
      <w:rFonts w:ascii="Calibri" w:eastAsia="MS Mincho" w:hAnsi="Calibri" w:cs="Times New Roman"/>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1D"/>
    <w:pPr>
      <w:ind w:left="720"/>
      <w:contextualSpacing/>
    </w:pPr>
  </w:style>
  <w:style w:type="paragraph" w:styleId="BodyText">
    <w:name w:val="Body Text"/>
    <w:basedOn w:val="Normal"/>
    <w:link w:val="BodyTextChar"/>
    <w:rsid w:val="006D7BBD"/>
    <w:pPr>
      <w:spacing w:after="120"/>
    </w:pPr>
  </w:style>
  <w:style w:type="character" w:customStyle="1" w:styleId="BodyTextChar">
    <w:name w:val="Body Text Char"/>
    <w:basedOn w:val="DefaultParagraphFont"/>
    <w:link w:val="BodyText"/>
    <w:rsid w:val="006D7BBD"/>
  </w:style>
  <w:style w:type="paragraph" w:styleId="Header">
    <w:name w:val="header"/>
    <w:basedOn w:val="Normal"/>
    <w:link w:val="HeaderChar"/>
    <w:rsid w:val="00573917"/>
    <w:pPr>
      <w:tabs>
        <w:tab w:val="center" w:pos="4320"/>
        <w:tab w:val="right" w:pos="8640"/>
      </w:tabs>
    </w:pPr>
  </w:style>
  <w:style w:type="character" w:customStyle="1" w:styleId="HeaderChar">
    <w:name w:val="Header Char"/>
    <w:basedOn w:val="DefaultParagraphFont"/>
    <w:link w:val="Header"/>
    <w:rsid w:val="00573917"/>
  </w:style>
  <w:style w:type="paragraph" w:styleId="Footer">
    <w:name w:val="footer"/>
    <w:basedOn w:val="Normal"/>
    <w:link w:val="FooterChar"/>
    <w:rsid w:val="00573917"/>
    <w:pPr>
      <w:tabs>
        <w:tab w:val="center" w:pos="4320"/>
        <w:tab w:val="right" w:pos="8640"/>
      </w:tabs>
    </w:pPr>
  </w:style>
  <w:style w:type="character" w:customStyle="1" w:styleId="FooterChar">
    <w:name w:val="Footer Char"/>
    <w:basedOn w:val="DefaultParagraphFont"/>
    <w:link w:val="Footer"/>
    <w:rsid w:val="00573917"/>
  </w:style>
  <w:style w:type="paragraph" w:styleId="NoSpacing">
    <w:name w:val="No Spacing"/>
    <w:qFormat/>
    <w:rsid w:val="00097D08"/>
    <w:pPr>
      <w:suppressAutoHyphens/>
    </w:pPr>
    <w:rPr>
      <w:rFonts w:ascii="Calibri" w:eastAsia="MS Mincho" w:hAnsi="Calibri"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7440-9DA0-4B88-8FD1-70F65BDF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 of Alaska Fairbanks</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Suleimani</dc:creator>
  <cp:lastModifiedBy>Lewis Kozlosky</cp:lastModifiedBy>
  <cp:revision>2</cp:revision>
  <dcterms:created xsi:type="dcterms:W3CDTF">2013-01-23T22:30:00Z</dcterms:created>
  <dcterms:modified xsi:type="dcterms:W3CDTF">2013-01-23T22:30:00Z</dcterms:modified>
</cp:coreProperties>
</file>