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B7" w:rsidRDefault="006D3651" w:rsidP="00DF0F81">
      <w:pPr>
        <w:pStyle w:val="MainTitle"/>
      </w:pPr>
      <w:r>
        <w:t>NTHMP Repository</w:t>
      </w:r>
      <w:r w:rsidR="0095075A">
        <w:br/>
      </w:r>
      <w:fldSimple w:instr=" TITLE  \* MERGEFORMAT ">
        <w:r w:rsidR="007C61D7">
          <w:t>Functional</w:t>
        </w:r>
        <w:r w:rsidR="00C42BB7">
          <w:t xml:space="preserve"> Requirements Specification</w:t>
        </w:r>
      </w:fldSimple>
    </w:p>
    <w:p w:rsidR="00F53490" w:rsidRPr="0095075A" w:rsidRDefault="00C42BB7" w:rsidP="0095075A">
      <w:pPr>
        <w:pStyle w:val="Title"/>
        <w:rPr>
          <w:sz w:val="28"/>
        </w:rPr>
      </w:pPr>
      <w:r>
        <w:rPr>
          <w:sz w:val="28"/>
        </w:rPr>
        <w:t xml:space="preserve">Version </w:t>
      </w:r>
      <w:r w:rsidR="00B06352">
        <w:rPr>
          <w:sz w:val="28"/>
        </w:rPr>
        <w:t>0.</w:t>
      </w:r>
      <w:r w:rsidR="00496608">
        <w:rPr>
          <w:sz w:val="28"/>
        </w:rPr>
        <w:t>3</w:t>
      </w:r>
      <w:r w:rsidR="00F53490">
        <w:rPr>
          <w:sz w:val="28"/>
        </w:rPr>
        <w:t xml:space="preserve"> (Preliminary)</w:t>
      </w:r>
    </w:p>
    <w:p w:rsidR="00F53490" w:rsidRPr="00A51B4D" w:rsidRDefault="00CC2836" w:rsidP="00F53490">
      <w:pPr>
        <w:pStyle w:val="Normalright"/>
      </w:pPr>
      <w:r>
        <w:t xml:space="preserve">N:\Loren\Repository Design\Loren’s functional specification </w:t>
      </w:r>
      <w:proofErr w:type="spellStart"/>
      <w:r>
        <w:t>outline_</w:t>
      </w:r>
      <w:r w:rsidR="00273C8A">
        <w:t>6</w:t>
      </w:r>
      <w:proofErr w:type="spellEnd"/>
    </w:p>
    <w:p w:rsidR="00F53490" w:rsidRDefault="00F53490" w:rsidP="0095075A">
      <w:pPr>
        <w:pStyle w:val="FrontTitle"/>
      </w:pPr>
      <w:r>
        <w:lastRenderedPageBreak/>
        <w:t>Revision History</w:t>
      </w:r>
    </w:p>
    <w:p w:rsidR="00C42BB7" w:rsidRDefault="00C42BB7" w:rsidP="000E3223">
      <w:pPr>
        <w:pStyle w:val="Table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C42BB7" w:rsidTr="00C42BB7">
        <w:tc>
          <w:tcPr>
            <w:tcW w:w="2304" w:type="dxa"/>
          </w:tcPr>
          <w:p w:rsidR="00C42BB7" w:rsidRDefault="00C42BB7" w:rsidP="00C42BB7">
            <w:pPr>
              <w:pStyle w:val="Tabletext"/>
              <w:jc w:val="center"/>
              <w:rPr>
                <w:b/>
              </w:rPr>
            </w:pPr>
            <w:r>
              <w:rPr>
                <w:b/>
              </w:rPr>
              <w:t>Date</w:t>
            </w:r>
          </w:p>
        </w:tc>
        <w:tc>
          <w:tcPr>
            <w:tcW w:w="1152" w:type="dxa"/>
          </w:tcPr>
          <w:p w:rsidR="00C42BB7" w:rsidRDefault="00C42BB7" w:rsidP="00C42BB7">
            <w:pPr>
              <w:pStyle w:val="Tabletext"/>
              <w:jc w:val="center"/>
              <w:rPr>
                <w:b/>
              </w:rPr>
            </w:pPr>
            <w:r>
              <w:rPr>
                <w:b/>
              </w:rPr>
              <w:t>Version</w:t>
            </w:r>
          </w:p>
        </w:tc>
        <w:tc>
          <w:tcPr>
            <w:tcW w:w="3744" w:type="dxa"/>
          </w:tcPr>
          <w:p w:rsidR="00C42BB7" w:rsidRDefault="00C42BB7" w:rsidP="00C42BB7">
            <w:pPr>
              <w:pStyle w:val="Tabletext"/>
              <w:jc w:val="center"/>
              <w:rPr>
                <w:b/>
              </w:rPr>
            </w:pPr>
            <w:r>
              <w:rPr>
                <w:b/>
              </w:rPr>
              <w:t>Description</w:t>
            </w:r>
          </w:p>
        </w:tc>
        <w:tc>
          <w:tcPr>
            <w:tcW w:w="2304" w:type="dxa"/>
          </w:tcPr>
          <w:p w:rsidR="00C42BB7" w:rsidRDefault="00C42BB7" w:rsidP="00C42BB7">
            <w:pPr>
              <w:pStyle w:val="Tabletext"/>
              <w:jc w:val="center"/>
              <w:rPr>
                <w:b/>
              </w:rPr>
            </w:pPr>
            <w:r>
              <w:rPr>
                <w:b/>
              </w:rPr>
              <w:t>Author</w:t>
            </w:r>
          </w:p>
        </w:tc>
      </w:tr>
      <w:tr w:rsidR="00C42BB7" w:rsidTr="00C42BB7">
        <w:tc>
          <w:tcPr>
            <w:tcW w:w="2304" w:type="dxa"/>
          </w:tcPr>
          <w:p w:rsidR="00C42BB7" w:rsidRDefault="00CC3D21" w:rsidP="00C42BB7">
            <w:pPr>
              <w:pStyle w:val="Tabletext"/>
            </w:pPr>
            <w:r>
              <w:t>10/13/2010</w:t>
            </w:r>
          </w:p>
        </w:tc>
        <w:tc>
          <w:tcPr>
            <w:tcW w:w="1152" w:type="dxa"/>
          </w:tcPr>
          <w:p w:rsidR="00C42BB7" w:rsidRDefault="00CC3D21" w:rsidP="00C42BB7">
            <w:pPr>
              <w:pStyle w:val="Tabletext"/>
            </w:pPr>
            <w:r>
              <w:t>0.1</w:t>
            </w:r>
          </w:p>
        </w:tc>
        <w:tc>
          <w:tcPr>
            <w:tcW w:w="3744" w:type="dxa"/>
          </w:tcPr>
          <w:p w:rsidR="00C42BB7" w:rsidRDefault="00CC3D21" w:rsidP="00C42BB7">
            <w:pPr>
              <w:pStyle w:val="Tabletext"/>
            </w:pPr>
            <w:r>
              <w:t>First</w:t>
            </w:r>
            <w:r w:rsidR="00B0615F">
              <w:t xml:space="preserve"> </w:t>
            </w:r>
            <w:r w:rsidR="00146211">
              <w:t xml:space="preserve">draft </w:t>
            </w:r>
            <w:r w:rsidR="00B0615F">
              <w:t>template</w:t>
            </w:r>
            <w:r w:rsidR="00E57D23">
              <w:t>.</w:t>
            </w:r>
          </w:p>
        </w:tc>
        <w:tc>
          <w:tcPr>
            <w:tcW w:w="2304" w:type="dxa"/>
          </w:tcPr>
          <w:p w:rsidR="00C42BB7" w:rsidRDefault="00B0615F" w:rsidP="00C42BB7">
            <w:pPr>
              <w:pStyle w:val="Tabletext"/>
            </w:pPr>
            <w:r>
              <w:t xml:space="preserve">Loren </w:t>
            </w:r>
            <w:proofErr w:type="spellStart"/>
            <w:r>
              <w:t>Pahlke</w:t>
            </w:r>
            <w:proofErr w:type="spellEnd"/>
          </w:p>
        </w:tc>
      </w:tr>
      <w:tr w:rsidR="00C42BB7" w:rsidTr="00C42BB7">
        <w:tc>
          <w:tcPr>
            <w:tcW w:w="2304" w:type="dxa"/>
          </w:tcPr>
          <w:p w:rsidR="00C42BB7" w:rsidRDefault="00B06352" w:rsidP="00C42BB7">
            <w:pPr>
              <w:pStyle w:val="Tabletext"/>
            </w:pPr>
            <w:r>
              <w:t>10/20/2010</w:t>
            </w:r>
          </w:p>
        </w:tc>
        <w:tc>
          <w:tcPr>
            <w:tcW w:w="1152" w:type="dxa"/>
          </w:tcPr>
          <w:p w:rsidR="00C42BB7" w:rsidRDefault="00B06352" w:rsidP="00C42BB7">
            <w:pPr>
              <w:pStyle w:val="Tabletext"/>
            </w:pPr>
            <w:r>
              <w:t>0.2</w:t>
            </w:r>
          </w:p>
        </w:tc>
        <w:tc>
          <w:tcPr>
            <w:tcW w:w="3744" w:type="dxa"/>
          </w:tcPr>
          <w:p w:rsidR="00C42BB7" w:rsidRDefault="008C1525" w:rsidP="00C42BB7">
            <w:pPr>
              <w:pStyle w:val="Tabletext"/>
            </w:pPr>
            <w:r>
              <w:t>Formatted</w:t>
            </w:r>
            <w:r w:rsidR="00B06352">
              <w:t xml:space="preserve"> and added Scott’s comments</w:t>
            </w:r>
            <w:r w:rsidR="00AC5EA5">
              <w:t xml:space="preserve">. </w:t>
            </w:r>
            <w:proofErr w:type="gramStart"/>
            <w:r w:rsidR="00AC5EA5">
              <w:t>Revised requirement format.</w:t>
            </w:r>
            <w:proofErr w:type="gramEnd"/>
          </w:p>
        </w:tc>
        <w:tc>
          <w:tcPr>
            <w:tcW w:w="2304" w:type="dxa"/>
          </w:tcPr>
          <w:p w:rsidR="00C42BB7" w:rsidRDefault="00B06352" w:rsidP="00C42BB7">
            <w:pPr>
              <w:pStyle w:val="Tabletext"/>
            </w:pPr>
            <w:r>
              <w:t xml:space="preserve">Loren </w:t>
            </w:r>
            <w:proofErr w:type="spellStart"/>
            <w:r>
              <w:t>Pahlke</w:t>
            </w:r>
            <w:proofErr w:type="spellEnd"/>
          </w:p>
        </w:tc>
      </w:tr>
      <w:tr w:rsidR="00C42BB7" w:rsidTr="00C42BB7">
        <w:tc>
          <w:tcPr>
            <w:tcW w:w="2304" w:type="dxa"/>
          </w:tcPr>
          <w:p w:rsidR="00C42BB7" w:rsidRDefault="00E57D23" w:rsidP="00C42BB7">
            <w:pPr>
              <w:pStyle w:val="Tabletext"/>
            </w:pPr>
            <w:r>
              <w:t>10/21/2010</w:t>
            </w:r>
          </w:p>
        </w:tc>
        <w:tc>
          <w:tcPr>
            <w:tcW w:w="1152" w:type="dxa"/>
          </w:tcPr>
          <w:p w:rsidR="00C42BB7" w:rsidRDefault="00E57D23" w:rsidP="00C42BB7">
            <w:pPr>
              <w:pStyle w:val="Tabletext"/>
            </w:pPr>
            <w:r>
              <w:t>0.3</w:t>
            </w:r>
          </w:p>
        </w:tc>
        <w:tc>
          <w:tcPr>
            <w:tcW w:w="3744" w:type="dxa"/>
          </w:tcPr>
          <w:p w:rsidR="00C42BB7" w:rsidRDefault="00E57D23" w:rsidP="00C42BB7">
            <w:pPr>
              <w:pStyle w:val="Tabletext"/>
            </w:pPr>
            <w:proofErr w:type="gramStart"/>
            <w:r>
              <w:t>Added additional comments from Scott.</w:t>
            </w:r>
            <w:proofErr w:type="gramEnd"/>
          </w:p>
        </w:tc>
        <w:tc>
          <w:tcPr>
            <w:tcW w:w="2304" w:type="dxa"/>
          </w:tcPr>
          <w:p w:rsidR="00C42BB7" w:rsidRDefault="00E57D23" w:rsidP="00C42BB7">
            <w:pPr>
              <w:pStyle w:val="Tabletext"/>
            </w:pPr>
            <w:r>
              <w:t>Loren Pahlke</w:t>
            </w:r>
          </w:p>
        </w:tc>
      </w:tr>
      <w:tr w:rsidR="00C42BB7" w:rsidTr="00C42BB7">
        <w:tc>
          <w:tcPr>
            <w:tcW w:w="2304" w:type="dxa"/>
          </w:tcPr>
          <w:p w:rsidR="00C42BB7" w:rsidRDefault="00C42BB7" w:rsidP="00C42BB7">
            <w:pPr>
              <w:pStyle w:val="Tabletext"/>
            </w:pPr>
          </w:p>
        </w:tc>
        <w:tc>
          <w:tcPr>
            <w:tcW w:w="1152" w:type="dxa"/>
          </w:tcPr>
          <w:p w:rsidR="00C42BB7" w:rsidRDefault="00C42BB7" w:rsidP="00C42BB7">
            <w:pPr>
              <w:pStyle w:val="Tabletext"/>
            </w:pPr>
          </w:p>
        </w:tc>
        <w:tc>
          <w:tcPr>
            <w:tcW w:w="3744" w:type="dxa"/>
          </w:tcPr>
          <w:p w:rsidR="00C42BB7" w:rsidRDefault="00C42BB7" w:rsidP="00C42BB7">
            <w:pPr>
              <w:pStyle w:val="Tabletext"/>
            </w:pPr>
          </w:p>
        </w:tc>
        <w:tc>
          <w:tcPr>
            <w:tcW w:w="2304" w:type="dxa"/>
          </w:tcPr>
          <w:p w:rsidR="00C42BB7" w:rsidRDefault="00C42BB7" w:rsidP="00C42BB7">
            <w:pPr>
              <w:pStyle w:val="Tabletext"/>
            </w:pPr>
          </w:p>
        </w:tc>
      </w:tr>
    </w:tbl>
    <w:p w:rsidR="00C42BB7" w:rsidRDefault="00C42BB7" w:rsidP="000E3223">
      <w:pPr>
        <w:pStyle w:val="Tabletext"/>
      </w:pPr>
    </w:p>
    <w:p w:rsidR="00C42BB7" w:rsidRDefault="00C42BB7" w:rsidP="00C42BB7">
      <w:pPr>
        <w:rPr>
          <w:rFonts w:ascii="Arial" w:hAnsi="Arial"/>
        </w:rPr>
      </w:pPr>
      <w:r>
        <w:br w:type="page"/>
      </w:r>
    </w:p>
    <w:p w:rsidR="00A51B4D" w:rsidRDefault="00A51B4D" w:rsidP="00F6691B">
      <w:pPr>
        <w:pStyle w:val="FrontTitle"/>
      </w:pPr>
      <w:r>
        <w:lastRenderedPageBreak/>
        <w:t>Table of Contents</w:t>
      </w:r>
    </w:p>
    <w:p w:rsidR="00F20CC1" w:rsidRDefault="000C2490">
      <w:pPr>
        <w:pStyle w:val="TOC1"/>
        <w:tabs>
          <w:tab w:val="left" w:pos="432"/>
        </w:tabs>
        <w:rPr>
          <w:rFonts w:asciiTheme="minorHAnsi" w:eastAsiaTheme="minorEastAsia" w:hAnsiTheme="minorHAnsi" w:cstheme="minorBidi"/>
          <w:noProof/>
          <w:sz w:val="22"/>
          <w:szCs w:val="22"/>
        </w:rPr>
      </w:pPr>
      <w:r>
        <w:fldChar w:fldCharType="begin"/>
      </w:r>
      <w:r w:rsidR="00C373A6">
        <w:instrText xml:space="preserve"> TOC \o "1-2" </w:instrText>
      </w:r>
      <w:r>
        <w:fldChar w:fldCharType="separate"/>
      </w:r>
      <w:r w:rsidR="00F20CC1">
        <w:rPr>
          <w:noProof/>
        </w:rPr>
        <w:t>1</w:t>
      </w:r>
      <w:r w:rsidR="00F20CC1">
        <w:rPr>
          <w:rFonts w:asciiTheme="minorHAnsi" w:eastAsiaTheme="minorEastAsia" w:hAnsiTheme="minorHAnsi" w:cstheme="minorBidi"/>
          <w:noProof/>
          <w:sz w:val="22"/>
          <w:szCs w:val="22"/>
        </w:rPr>
        <w:tab/>
      </w:r>
      <w:r w:rsidR="00F20CC1">
        <w:rPr>
          <w:noProof/>
        </w:rPr>
        <w:t>Introduction</w:t>
      </w:r>
      <w:r w:rsidR="00F20CC1">
        <w:rPr>
          <w:noProof/>
        </w:rPr>
        <w:tab/>
      </w:r>
      <w:r>
        <w:rPr>
          <w:noProof/>
        </w:rPr>
        <w:fldChar w:fldCharType="begin"/>
      </w:r>
      <w:r w:rsidR="00F20CC1">
        <w:rPr>
          <w:noProof/>
        </w:rPr>
        <w:instrText xml:space="preserve"> PAGEREF _Toc275422585 \h </w:instrText>
      </w:r>
      <w:r>
        <w:rPr>
          <w:noProof/>
        </w:rPr>
      </w:r>
      <w:r>
        <w:rPr>
          <w:noProof/>
        </w:rPr>
        <w:fldChar w:fldCharType="separate"/>
      </w:r>
      <w:r w:rsidR="00F20CC1">
        <w:rPr>
          <w:noProof/>
        </w:rPr>
        <w:t>4</w:t>
      </w:r>
      <w:r>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The need for an NTHMP repository</w:t>
      </w:r>
      <w:r>
        <w:rPr>
          <w:noProof/>
        </w:rPr>
        <w:tab/>
      </w:r>
      <w:r w:rsidR="000C2490">
        <w:rPr>
          <w:noProof/>
        </w:rPr>
        <w:fldChar w:fldCharType="begin"/>
      </w:r>
      <w:r>
        <w:rPr>
          <w:noProof/>
        </w:rPr>
        <w:instrText xml:space="preserve"> PAGEREF _Toc275422586 \h </w:instrText>
      </w:r>
      <w:r w:rsidR="000C2490">
        <w:rPr>
          <w:noProof/>
        </w:rPr>
      </w:r>
      <w:r w:rsidR="000C2490">
        <w:rPr>
          <w:noProof/>
        </w:rPr>
        <w:fldChar w:fldCharType="separate"/>
      </w:r>
      <w:r>
        <w:rPr>
          <w:noProof/>
        </w:rPr>
        <w:t>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Purpose and scope of this document</w:t>
      </w:r>
      <w:r>
        <w:rPr>
          <w:noProof/>
        </w:rPr>
        <w:tab/>
      </w:r>
      <w:r w:rsidR="000C2490">
        <w:rPr>
          <w:noProof/>
        </w:rPr>
        <w:fldChar w:fldCharType="begin"/>
      </w:r>
      <w:r>
        <w:rPr>
          <w:noProof/>
        </w:rPr>
        <w:instrText xml:space="preserve"> PAGEREF _Toc275422587 \h </w:instrText>
      </w:r>
      <w:r w:rsidR="000C2490">
        <w:rPr>
          <w:noProof/>
        </w:rPr>
      </w:r>
      <w:r w:rsidR="000C2490">
        <w:rPr>
          <w:noProof/>
        </w:rPr>
        <w:fldChar w:fldCharType="separate"/>
      </w:r>
      <w:r>
        <w:rPr>
          <w:noProof/>
        </w:rPr>
        <w:t>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Audience for this document</w:t>
      </w:r>
      <w:r>
        <w:rPr>
          <w:noProof/>
        </w:rPr>
        <w:tab/>
      </w:r>
      <w:r w:rsidR="000C2490">
        <w:rPr>
          <w:noProof/>
        </w:rPr>
        <w:fldChar w:fldCharType="begin"/>
      </w:r>
      <w:r>
        <w:rPr>
          <w:noProof/>
        </w:rPr>
        <w:instrText xml:space="preserve"> PAGEREF _Toc275422588 \h </w:instrText>
      </w:r>
      <w:r w:rsidR="000C2490">
        <w:rPr>
          <w:noProof/>
        </w:rPr>
      </w:r>
      <w:r w:rsidR="000C2490">
        <w:rPr>
          <w:noProof/>
        </w:rPr>
        <w:fldChar w:fldCharType="separate"/>
      </w:r>
      <w:r>
        <w:rPr>
          <w:noProof/>
        </w:rPr>
        <w:t>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Conventions</w:t>
      </w:r>
      <w:r>
        <w:rPr>
          <w:noProof/>
        </w:rPr>
        <w:tab/>
      </w:r>
      <w:r w:rsidR="000C2490">
        <w:rPr>
          <w:noProof/>
        </w:rPr>
        <w:fldChar w:fldCharType="begin"/>
      </w:r>
      <w:r>
        <w:rPr>
          <w:noProof/>
        </w:rPr>
        <w:instrText xml:space="preserve"> PAGEREF _Toc275422589 \h </w:instrText>
      </w:r>
      <w:r w:rsidR="000C2490">
        <w:rPr>
          <w:noProof/>
        </w:rPr>
      </w:r>
      <w:r w:rsidR="000C2490">
        <w:rPr>
          <w:noProof/>
        </w:rPr>
        <w:fldChar w:fldCharType="separate"/>
      </w:r>
      <w:r>
        <w:rPr>
          <w:noProof/>
        </w:rPr>
        <w:t>4</w:t>
      </w:r>
      <w:r w:rsidR="000C2490">
        <w:rPr>
          <w:noProof/>
        </w:rPr>
        <w:fldChar w:fldCharType="end"/>
      </w:r>
    </w:p>
    <w:p w:rsidR="00F20CC1" w:rsidRDefault="00F20CC1">
      <w:pPr>
        <w:pStyle w:val="TOC1"/>
        <w:tabs>
          <w:tab w:val="left" w:pos="432"/>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Overall description</w:t>
      </w:r>
      <w:r>
        <w:rPr>
          <w:noProof/>
        </w:rPr>
        <w:tab/>
      </w:r>
      <w:r w:rsidR="000C2490">
        <w:rPr>
          <w:noProof/>
        </w:rPr>
        <w:fldChar w:fldCharType="begin"/>
      </w:r>
      <w:r>
        <w:rPr>
          <w:noProof/>
        </w:rPr>
        <w:instrText xml:space="preserve"> PAGEREF _Toc275422590 \h </w:instrText>
      </w:r>
      <w:r w:rsidR="000C2490">
        <w:rPr>
          <w:noProof/>
        </w:rPr>
      </w:r>
      <w:r w:rsidR="000C2490">
        <w:rPr>
          <w:noProof/>
        </w:rPr>
        <w:fldChar w:fldCharType="separate"/>
      </w:r>
      <w:r>
        <w:rPr>
          <w:noProof/>
        </w:rPr>
        <w:t>5</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Project parameters</w:t>
      </w:r>
      <w:r>
        <w:rPr>
          <w:noProof/>
        </w:rPr>
        <w:tab/>
      </w:r>
      <w:r w:rsidR="000C2490">
        <w:rPr>
          <w:noProof/>
        </w:rPr>
        <w:fldChar w:fldCharType="begin"/>
      </w:r>
      <w:r>
        <w:rPr>
          <w:noProof/>
        </w:rPr>
        <w:instrText xml:space="preserve"> PAGEREF _Toc275422591 \h </w:instrText>
      </w:r>
      <w:r w:rsidR="000C2490">
        <w:rPr>
          <w:noProof/>
        </w:rPr>
      </w:r>
      <w:r w:rsidR="000C2490">
        <w:rPr>
          <w:noProof/>
        </w:rPr>
        <w:fldChar w:fldCharType="separate"/>
      </w:r>
      <w:r>
        <w:rPr>
          <w:noProof/>
        </w:rPr>
        <w:t>5</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Classes of users</w:t>
      </w:r>
      <w:r>
        <w:rPr>
          <w:noProof/>
        </w:rPr>
        <w:tab/>
      </w:r>
      <w:r w:rsidR="000C2490">
        <w:rPr>
          <w:noProof/>
        </w:rPr>
        <w:fldChar w:fldCharType="begin"/>
      </w:r>
      <w:r>
        <w:rPr>
          <w:noProof/>
        </w:rPr>
        <w:instrText xml:space="preserve"> PAGEREF _Toc275422592 \h </w:instrText>
      </w:r>
      <w:r w:rsidR="000C2490">
        <w:rPr>
          <w:noProof/>
        </w:rPr>
      </w:r>
      <w:r w:rsidR="000C2490">
        <w:rPr>
          <w:noProof/>
        </w:rPr>
        <w:fldChar w:fldCharType="separate"/>
      </w:r>
      <w:r>
        <w:rPr>
          <w:noProof/>
        </w:rPr>
        <w:t>7</w:t>
      </w:r>
      <w:r w:rsidR="000C2490">
        <w:rPr>
          <w:noProof/>
        </w:rPr>
        <w:fldChar w:fldCharType="end"/>
      </w:r>
    </w:p>
    <w:p w:rsidR="00F20CC1" w:rsidRDefault="00F20CC1">
      <w:pPr>
        <w:pStyle w:val="TOC1"/>
        <w:tabs>
          <w:tab w:val="left" w:pos="432"/>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Specifications</w:t>
      </w:r>
      <w:r>
        <w:rPr>
          <w:noProof/>
        </w:rPr>
        <w:tab/>
      </w:r>
      <w:r w:rsidR="000C2490">
        <w:rPr>
          <w:noProof/>
        </w:rPr>
        <w:fldChar w:fldCharType="begin"/>
      </w:r>
      <w:r>
        <w:rPr>
          <w:noProof/>
        </w:rPr>
        <w:instrText xml:space="preserve"> PAGEREF _Toc275422593 \h </w:instrText>
      </w:r>
      <w:r w:rsidR="000C2490">
        <w:rPr>
          <w:noProof/>
        </w:rPr>
      </w:r>
      <w:r w:rsidR="000C2490">
        <w:rPr>
          <w:noProof/>
        </w:rPr>
        <w:fldChar w:fldCharType="separate"/>
      </w:r>
      <w:r>
        <w:rPr>
          <w:noProof/>
        </w:rPr>
        <w:t>8</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Functional requirements</w:t>
      </w:r>
      <w:r>
        <w:rPr>
          <w:noProof/>
        </w:rPr>
        <w:tab/>
      </w:r>
      <w:r w:rsidR="000C2490">
        <w:rPr>
          <w:noProof/>
        </w:rPr>
        <w:fldChar w:fldCharType="begin"/>
      </w:r>
      <w:r>
        <w:rPr>
          <w:noProof/>
        </w:rPr>
        <w:instrText xml:space="preserve"> PAGEREF _Toc275422594 \h </w:instrText>
      </w:r>
      <w:r w:rsidR="000C2490">
        <w:rPr>
          <w:noProof/>
        </w:rPr>
      </w:r>
      <w:r w:rsidR="000C2490">
        <w:rPr>
          <w:noProof/>
        </w:rPr>
        <w:fldChar w:fldCharType="separate"/>
      </w:r>
      <w:r>
        <w:rPr>
          <w:noProof/>
        </w:rPr>
        <w:t>8</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Interface requirements</w:t>
      </w:r>
      <w:r>
        <w:rPr>
          <w:noProof/>
        </w:rPr>
        <w:tab/>
      </w:r>
      <w:r w:rsidR="000C2490">
        <w:rPr>
          <w:noProof/>
        </w:rPr>
        <w:fldChar w:fldCharType="begin"/>
      </w:r>
      <w:r>
        <w:rPr>
          <w:noProof/>
        </w:rPr>
        <w:instrText xml:space="preserve"> PAGEREF _Toc275422595 \h </w:instrText>
      </w:r>
      <w:r w:rsidR="000C2490">
        <w:rPr>
          <w:noProof/>
        </w:rPr>
      </w:r>
      <w:r w:rsidR="000C2490">
        <w:rPr>
          <w:noProof/>
        </w:rPr>
        <w:fldChar w:fldCharType="separate"/>
      </w:r>
      <w:r>
        <w:rPr>
          <w:noProof/>
        </w:rPr>
        <w:t>29</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Data requirements</w:t>
      </w:r>
      <w:r>
        <w:rPr>
          <w:noProof/>
        </w:rPr>
        <w:tab/>
      </w:r>
      <w:r w:rsidR="000C2490">
        <w:rPr>
          <w:noProof/>
        </w:rPr>
        <w:fldChar w:fldCharType="begin"/>
      </w:r>
      <w:r>
        <w:rPr>
          <w:noProof/>
        </w:rPr>
        <w:instrText xml:space="preserve"> PAGEREF _Toc275422596 \h </w:instrText>
      </w:r>
      <w:r w:rsidR="000C2490">
        <w:rPr>
          <w:noProof/>
        </w:rPr>
      </w:r>
      <w:r w:rsidR="000C2490">
        <w:rPr>
          <w:noProof/>
        </w:rPr>
        <w:fldChar w:fldCharType="separate"/>
      </w:r>
      <w:r>
        <w:rPr>
          <w:noProof/>
        </w:rPr>
        <w:t>31</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Metadata requirements</w:t>
      </w:r>
      <w:r>
        <w:rPr>
          <w:noProof/>
        </w:rPr>
        <w:tab/>
      </w:r>
      <w:r w:rsidR="000C2490">
        <w:rPr>
          <w:noProof/>
        </w:rPr>
        <w:fldChar w:fldCharType="begin"/>
      </w:r>
      <w:r>
        <w:rPr>
          <w:noProof/>
        </w:rPr>
        <w:instrText xml:space="preserve"> PAGEREF _Toc275422597 \h </w:instrText>
      </w:r>
      <w:r w:rsidR="000C2490">
        <w:rPr>
          <w:noProof/>
        </w:rPr>
      </w:r>
      <w:r w:rsidR="000C2490">
        <w:rPr>
          <w:noProof/>
        </w:rPr>
        <w:fldChar w:fldCharType="separate"/>
      </w:r>
      <w:r>
        <w:rPr>
          <w:noProof/>
        </w:rPr>
        <w:t>31</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 xml:space="preserve">Operational requirements </w:t>
      </w:r>
      <w:r w:rsidRPr="00FB6D12">
        <w:rPr>
          <w:noProof/>
          <w:highlight w:val="yellow"/>
        </w:rPr>
        <w:t>(Open issue)</w:t>
      </w:r>
      <w:r>
        <w:rPr>
          <w:noProof/>
        </w:rPr>
        <w:tab/>
      </w:r>
      <w:r w:rsidR="000C2490">
        <w:rPr>
          <w:noProof/>
        </w:rPr>
        <w:fldChar w:fldCharType="begin"/>
      </w:r>
      <w:r>
        <w:rPr>
          <w:noProof/>
        </w:rPr>
        <w:instrText xml:space="preserve"> PAGEREF _Toc275422598 \h </w:instrText>
      </w:r>
      <w:r w:rsidR="000C2490">
        <w:rPr>
          <w:noProof/>
        </w:rPr>
      </w:r>
      <w:r w:rsidR="000C2490">
        <w:rPr>
          <w:noProof/>
        </w:rPr>
        <w:fldChar w:fldCharType="separate"/>
      </w:r>
      <w:r>
        <w:rPr>
          <w:noProof/>
        </w:rPr>
        <w:t>32</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Maintenance requirements</w:t>
      </w:r>
      <w:r>
        <w:rPr>
          <w:noProof/>
        </w:rPr>
        <w:tab/>
      </w:r>
      <w:r w:rsidR="000C2490">
        <w:rPr>
          <w:noProof/>
        </w:rPr>
        <w:fldChar w:fldCharType="begin"/>
      </w:r>
      <w:r>
        <w:rPr>
          <w:noProof/>
        </w:rPr>
        <w:instrText xml:space="preserve"> PAGEREF _Toc275422599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1"/>
        <w:tabs>
          <w:tab w:val="left" w:pos="432"/>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Repository policies</w:t>
      </w:r>
      <w:r>
        <w:rPr>
          <w:noProof/>
        </w:rPr>
        <w:tab/>
      </w:r>
      <w:r w:rsidR="000C2490">
        <w:rPr>
          <w:noProof/>
        </w:rPr>
        <w:fldChar w:fldCharType="begin"/>
      </w:r>
      <w:r>
        <w:rPr>
          <w:noProof/>
        </w:rPr>
        <w:instrText xml:space="preserve"> PAGEREF _Toc275422600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Existing policies and guidelines that affect repository design</w:t>
      </w:r>
      <w:r>
        <w:rPr>
          <w:noProof/>
        </w:rPr>
        <w:tab/>
      </w:r>
      <w:r w:rsidR="000C2490">
        <w:rPr>
          <w:noProof/>
        </w:rPr>
        <w:fldChar w:fldCharType="begin"/>
      </w:r>
      <w:r>
        <w:rPr>
          <w:noProof/>
        </w:rPr>
        <w:instrText xml:space="preserve"> PAGEREF _Toc275422601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Policies to be developed</w:t>
      </w:r>
      <w:r>
        <w:rPr>
          <w:noProof/>
        </w:rPr>
        <w:tab/>
      </w:r>
      <w:r w:rsidR="000C2490">
        <w:rPr>
          <w:noProof/>
        </w:rPr>
        <w:fldChar w:fldCharType="begin"/>
      </w:r>
      <w:r>
        <w:rPr>
          <w:noProof/>
        </w:rPr>
        <w:instrText xml:space="preserve"> PAGEREF _Toc275422602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1"/>
        <w:tabs>
          <w:tab w:val="left" w:pos="432"/>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Concerns</w:t>
      </w:r>
      <w:r>
        <w:rPr>
          <w:noProof/>
        </w:rPr>
        <w:tab/>
      </w:r>
      <w:r w:rsidR="000C2490">
        <w:rPr>
          <w:noProof/>
        </w:rPr>
        <w:fldChar w:fldCharType="begin"/>
      </w:r>
      <w:r>
        <w:rPr>
          <w:noProof/>
        </w:rPr>
        <w:instrText xml:space="preserve"> PAGEREF _Toc275422603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1"/>
        <w:tabs>
          <w:tab w:val="left" w:pos="432"/>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Appendices</w:t>
      </w:r>
      <w:r>
        <w:rPr>
          <w:noProof/>
        </w:rPr>
        <w:tab/>
      </w:r>
      <w:r w:rsidR="000C2490">
        <w:rPr>
          <w:noProof/>
        </w:rPr>
        <w:fldChar w:fldCharType="begin"/>
      </w:r>
      <w:r>
        <w:rPr>
          <w:noProof/>
        </w:rPr>
        <w:instrText xml:space="preserve"> PAGEREF _Toc275422604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Minimum metadata</w:t>
      </w:r>
      <w:r>
        <w:rPr>
          <w:noProof/>
        </w:rPr>
        <w:tab/>
      </w:r>
      <w:r w:rsidR="000C2490">
        <w:rPr>
          <w:noProof/>
        </w:rPr>
        <w:fldChar w:fldCharType="begin"/>
      </w:r>
      <w:r>
        <w:rPr>
          <w:noProof/>
        </w:rPr>
        <w:instrText xml:space="preserve"> PAGEREF _Toc275422605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Technical metadata</w:t>
      </w:r>
      <w:r>
        <w:rPr>
          <w:noProof/>
        </w:rPr>
        <w:tab/>
      </w:r>
      <w:r w:rsidR="000C2490">
        <w:rPr>
          <w:noProof/>
        </w:rPr>
        <w:fldChar w:fldCharType="begin"/>
      </w:r>
      <w:r>
        <w:rPr>
          <w:noProof/>
        </w:rPr>
        <w:instrText xml:space="preserve"> PAGEREF _Toc275422606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User interface prototypes</w:t>
      </w:r>
      <w:r>
        <w:rPr>
          <w:noProof/>
        </w:rPr>
        <w:tab/>
      </w:r>
      <w:r w:rsidR="000C2490">
        <w:rPr>
          <w:noProof/>
        </w:rPr>
        <w:fldChar w:fldCharType="begin"/>
      </w:r>
      <w:r>
        <w:rPr>
          <w:noProof/>
        </w:rPr>
        <w:instrText xml:space="preserve"> PAGEREF _Toc275422607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Formats</w:t>
      </w:r>
      <w:r>
        <w:rPr>
          <w:noProof/>
        </w:rPr>
        <w:tab/>
      </w:r>
      <w:r w:rsidR="000C2490">
        <w:rPr>
          <w:noProof/>
        </w:rPr>
        <w:fldChar w:fldCharType="begin"/>
      </w:r>
      <w:r>
        <w:rPr>
          <w:noProof/>
        </w:rPr>
        <w:instrText xml:space="preserve"> PAGEREF _Toc275422608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Survey responses</w:t>
      </w:r>
      <w:r>
        <w:rPr>
          <w:noProof/>
        </w:rPr>
        <w:tab/>
      </w:r>
      <w:r w:rsidR="000C2490">
        <w:rPr>
          <w:noProof/>
        </w:rPr>
        <w:fldChar w:fldCharType="begin"/>
      </w:r>
      <w:r>
        <w:rPr>
          <w:noProof/>
        </w:rPr>
        <w:instrText xml:space="preserve"> PAGEREF _Toc275422609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Policy drafts</w:t>
      </w:r>
      <w:r>
        <w:rPr>
          <w:noProof/>
        </w:rPr>
        <w:tab/>
      </w:r>
      <w:r w:rsidR="000C2490">
        <w:rPr>
          <w:noProof/>
        </w:rPr>
        <w:fldChar w:fldCharType="begin"/>
      </w:r>
      <w:r>
        <w:rPr>
          <w:noProof/>
        </w:rPr>
        <w:instrText xml:space="preserve"> PAGEREF _Toc275422610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2"/>
        <w:tabs>
          <w:tab w:val="left" w:pos="1000"/>
        </w:tabs>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Glossary</w:t>
      </w:r>
      <w:r>
        <w:rPr>
          <w:noProof/>
        </w:rPr>
        <w:tab/>
      </w:r>
      <w:r w:rsidR="000C2490">
        <w:rPr>
          <w:noProof/>
        </w:rPr>
        <w:fldChar w:fldCharType="begin"/>
      </w:r>
      <w:r>
        <w:rPr>
          <w:noProof/>
        </w:rPr>
        <w:instrText xml:space="preserve"> PAGEREF _Toc275422611 \h </w:instrText>
      </w:r>
      <w:r w:rsidR="000C2490">
        <w:rPr>
          <w:noProof/>
        </w:rPr>
      </w:r>
      <w:r w:rsidR="000C2490">
        <w:rPr>
          <w:noProof/>
        </w:rPr>
        <w:fldChar w:fldCharType="separate"/>
      </w:r>
      <w:r>
        <w:rPr>
          <w:noProof/>
        </w:rPr>
        <w:t>34</w:t>
      </w:r>
      <w:r w:rsidR="000C2490">
        <w:rPr>
          <w:noProof/>
        </w:rPr>
        <w:fldChar w:fldCharType="end"/>
      </w:r>
    </w:p>
    <w:p w:rsidR="00F20CC1" w:rsidRDefault="00F20CC1">
      <w:pPr>
        <w:pStyle w:val="TOC1"/>
        <w:tabs>
          <w:tab w:val="left" w:pos="432"/>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References cited</w:t>
      </w:r>
      <w:r>
        <w:rPr>
          <w:noProof/>
        </w:rPr>
        <w:tab/>
      </w:r>
      <w:r w:rsidR="000C2490">
        <w:rPr>
          <w:noProof/>
        </w:rPr>
        <w:fldChar w:fldCharType="begin"/>
      </w:r>
      <w:r>
        <w:rPr>
          <w:noProof/>
        </w:rPr>
        <w:instrText xml:space="preserve"> PAGEREF _Toc275422612 \h </w:instrText>
      </w:r>
      <w:r w:rsidR="000C2490">
        <w:rPr>
          <w:noProof/>
        </w:rPr>
      </w:r>
      <w:r w:rsidR="000C2490">
        <w:rPr>
          <w:noProof/>
        </w:rPr>
        <w:fldChar w:fldCharType="separate"/>
      </w:r>
      <w:r>
        <w:rPr>
          <w:noProof/>
        </w:rPr>
        <w:t>35</w:t>
      </w:r>
      <w:r w:rsidR="000C2490">
        <w:rPr>
          <w:noProof/>
        </w:rPr>
        <w:fldChar w:fldCharType="end"/>
      </w:r>
    </w:p>
    <w:p w:rsidR="00F20CC1" w:rsidRDefault="00F20CC1">
      <w:pPr>
        <w:pStyle w:val="TOC1"/>
        <w:tabs>
          <w:tab w:val="left" w:pos="432"/>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Index</w:t>
      </w:r>
      <w:r>
        <w:rPr>
          <w:noProof/>
        </w:rPr>
        <w:tab/>
      </w:r>
      <w:r w:rsidR="000C2490">
        <w:rPr>
          <w:noProof/>
        </w:rPr>
        <w:fldChar w:fldCharType="begin"/>
      </w:r>
      <w:r>
        <w:rPr>
          <w:noProof/>
        </w:rPr>
        <w:instrText xml:space="preserve"> PAGEREF _Toc275422613 \h </w:instrText>
      </w:r>
      <w:r w:rsidR="000C2490">
        <w:rPr>
          <w:noProof/>
        </w:rPr>
      </w:r>
      <w:r w:rsidR="000C2490">
        <w:rPr>
          <w:noProof/>
        </w:rPr>
        <w:fldChar w:fldCharType="separate"/>
      </w:r>
      <w:r>
        <w:rPr>
          <w:noProof/>
        </w:rPr>
        <w:t>35</w:t>
      </w:r>
      <w:r w:rsidR="000C2490">
        <w:rPr>
          <w:noProof/>
        </w:rPr>
        <w:fldChar w:fldCharType="end"/>
      </w:r>
    </w:p>
    <w:p w:rsidR="00533B1D" w:rsidRDefault="000C2490" w:rsidP="007D453B">
      <w:r>
        <w:fldChar w:fldCharType="end"/>
      </w:r>
      <w:r w:rsidR="00A51B4D">
        <w:br w:type="page"/>
      </w:r>
    </w:p>
    <w:p w:rsidR="00386E69" w:rsidRDefault="00724AC9" w:rsidP="00724AC9">
      <w:pPr>
        <w:pStyle w:val="Heading1"/>
        <w:ind w:left="720" w:hanging="720"/>
      </w:pPr>
      <w:bookmarkStart w:id="0" w:name="_Toc275422585"/>
      <w:r>
        <w:lastRenderedPageBreak/>
        <w:t>Introduction</w:t>
      </w:r>
      <w:bookmarkEnd w:id="0"/>
    </w:p>
    <w:p w:rsidR="0051274A" w:rsidRPr="0051274A" w:rsidRDefault="00E9650D" w:rsidP="0051274A">
      <w:pPr>
        <w:pStyle w:val="Paragraph1"/>
      </w:pPr>
      <w:r>
        <w:t>This document aims</w:t>
      </w:r>
      <w:r w:rsidR="0051274A" w:rsidRPr="0051274A">
        <w:t xml:space="preserve"> to </w:t>
      </w:r>
      <w:r>
        <w:t>give tangible form to</w:t>
      </w:r>
      <w:r w:rsidR="0051274A" w:rsidRPr="0051274A">
        <w:t xml:space="preserve"> a vision for a tsunami-related repository that addres</w:t>
      </w:r>
      <w:r w:rsidR="0051274A">
        <w:t xml:space="preserve">ses weaknesses in the existing </w:t>
      </w:r>
      <w:r w:rsidR="0051274A" w:rsidRPr="0051274A">
        <w:t xml:space="preserve">haphazard preservation and distribution system. The repository </w:t>
      </w:r>
      <w:r>
        <w:t>proposed</w:t>
      </w:r>
      <w:r w:rsidR="0051274A" w:rsidRPr="0051274A">
        <w:t xml:space="preserve"> here preserves the output of organization employees</w:t>
      </w:r>
      <w:r w:rsidR="0051274A">
        <w:t xml:space="preserve">, </w:t>
      </w:r>
      <w:r w:rsidR="0051274A" w:rsidRPr="0051274A">
        <w:t xml:space="preserve">improves access to tsunami materials, </w:t>
      </w:r>
      <w:r w:rsidR="0051274A">
        <w:t xml:space="preserve">and </w:t>
      </w:r>
      <w:r w:rsidR="0051274A" w:rsidRPr="0051274A">
        <w:t xml:space="preserve">supports content </w:t>
      </w:r>
      <w:r w:rsidR="0051274A">
        <w:t xml:space="preserve">reuse and </w:t>
      </w:r>
      <w:r w:rsidR="0051274A" w:rsidRPr="0051274A">
        <w:t xml:space="preserve">re-purposing. This document </w:t>
      </w:r>
      <w:r w:rsidR="0051274A">
        <w:t xml:space="preserve">itself </w:t>
      </w:r>
      <w:proofErr w:type="gramStart"/>
      <w:r w:rsidR="0051274A">
        <w:t>is intended</w:t>
      </w:r>
      <w:proofErr w:type="gramEnd"/>
      <w:r w:rsidR="0051274A" w:rsidRPr="0051274A">
        <w:t xml:space="preserve"> to facilitate discussion of repository policy and management issues, </w:t>
      </w:r>
      <w:r w:rsidR="0051274A">
        <w:t>improve stakeholder understanding, help</w:t>
      </w:r>
      <w:r w:rsidR="0051274A" w:rsidRPr="0051274A">
        <w:t xml:space="preserve"> the planning and decision-making process, and </w:t>
      </w:r>
      <w:r w:rsidR="0051274A">
        <w:t>to serve the</w:t>
      </w:r>
      <w:r w:rsidR="0051274A" w:rsidRPr="0051274A">
        <w:t xml:space="preserve"> purpose of strengthening support for the repository among participant organizations.</w:t>
      </w:r>
    </w:p>
    <w:p w:rsidR="00724AC9" w:rsidRDefault="007358DD" w:rsidP="00724AC9">
      <w:pPr>
        <w:pStyle w:val="Heading2"/>
        <w:ind w:left="720" w:hanging="720"/>
      </w:pPr>
      <w:bookmarkStart w:id="1" w:name="_Toc275422586"/>
      <w:r>
        <w:t>The n</w:t>
      </w:r>
      <w:r w:rsidR="00724AC9">
        <w:t xml:space="preserve">eed for </w:t>
      </w:r>
      <w:r>
        <w:t xml:space="preserve">an NTHMP </w:t>
      </w:r>
      <w:r w:rsidR="007B5B62">
        <w:t>repository</w:t>
      </w:r>
      <w:bookmarkEnd w:id="1"/>
    </w:p>
    <w:p w:rsidR="007358DD" w:rsidRPr="007358DD" w:rsidRDefault="007358DD" w:rsidP="007358DD">
      <w:pPr>
        <w:pStyle w:val="Paragraph1"/>
      </w:pPr>
      <w:r>
        <w:t xml:space="preserve">Part of the mission of the NTHMP is to conduct </w:t>
      </w:r>
      <w:proofErr w:type="gramStart"/>
      <w:r>
        <w:t>“</w:t>
      </w:r>
      <w:r w:rsidRPr="007358DD">
        <w:t xml:space="preserve"> public</w:t>
      </w:r>
      <w:proofErr w:type="gramEnd"/>
      <w:r w:rsidRPr="007358DD">
        <w:t xml:space="preserve"> outreach, local dissemination, planning and education</w:t>
      </w:r>
      <w:r>
        <w:t>…</w:t>
      </w:r>
      <w:r w:rsidRPr="007358DD">
        <w:t xml:space="preserve"> to communities on all U.S. coastlines</w:t>
      </w:r>
      <w:r>
        <w:t xml:space="preserve">.” </w:t>
      </w:r>
      <w:r w:rsidR="009942CE">
        <w:t>In support of</w:t>
      </w:r>
      <w:r>
        <w:t xml:space="preserve"> this mandate, the members of the NTHMP (and other organizations to</w:t>
      </w:r>
      <w:r w:rsidR="009942CE">
        <w:t>o</w:t>
      </w:r>
      <w:r>
        <w:t xml:space="preserve">) have developed a wide array of tsunami-related materials. </w:t>
      </w:r>
      <w:proofErr w:type="gramStart"/>
      <w:r>
        <w:t>To protect and leverage the investment</w:t>
      </w:r>
      <w:r w:rsidR="00DE5D1F">
        <w:t xml:space="preserve"> in these products, it is becoming increasing important </w:t>
      </w:r>
      <w:r w:rsidR="00037DEF">
        <w:t>to create an infrastructure</w:t>
      </w:r>
      <w:r w:rsidR="00DE5D1F">
        <w:t xml:space="preserve"> that is robust enough, capacious enough, and simple enough to provide a home for these materials.</w:t>
      </w:r>
      <w:proofErr w:type="gramEnd"/>
      <w:r w:rsidR="009942CE">
        <w:t xml:space="preserve"> By serving as a central </w:t>
      </w:r>
      <w:r w:rsidR="00037DEF">
        <w:t>storehouse and archive, the repository protect</w:t>
      </w:r>
      <w:r w:rsidR="00E9650D">
        <w:t>s</w:t>
      </w:r>
      <w:r w:rsidR="00037DEF">
        <w:t xml:space="preserve"> against data loss, and facilitate</w:t>
      </w:r>
      <w:r w:rsidR="00E9650D">
        <w:t>s</w:t>
      </w:r>
      <w:r w:rsidR="00037DEF">
        <w:t xml:space="preserve"> the </w:t>
      </w:r>
      <w:r w:rsidR="00FD1F94">
        <w:t xml:space="preserve">sharing and </w:t>
      </w:r>
      <w:r w:rsidR="00037DEF">
        <w:t>reuse of existing materials.</w:t>
      </w:r>
    </w:p>
    <w:p w:rsidR="00533B1D" w:rsidRDefault="00533B1D" w:rsidP="00724AC9">
      <w:pPr>
        <w:pStyle w:val="Heading2"/>
        <w:ind w:left="720" w:hanging="720"/>
      </w:pPr>
      <w:bookmarkStart w:id="2" w:name="_Toc275422587"/>
      <w:r>
        <w:t>Purpose</w:t>
      </w:r>
      <w:r w:rsidR="00386E69">
        <w:t xml:space="preserve"> and </w:t>
      </w:r>
      <w:r w:rsidR="007B5B62">
        <w:t xml:space="preserve">scope </w:t>
      </w:r>
      <w:r w:rsidR="00386E69">
        <w:t xml:space="preserve">of </w:t>
      </w:r>
      <w:r w:rsidR="007B5B62">
        <w:t>this document</w:t>
      </w:r>
      <w:bookmarkEnd w:id="2"/>
    </w:p>
    <w:p w:rsidR="00FD1F94" w:rsidRDefault="00FD1F94" w:rsidP="00BF6C63">
      <w:pPr>
        <w:pStyle w:val="Paragraph1"/>
      </w:pPr>
      <w:r>
        <w:t xml:space="preserve">The purpose of this document is to </w:t>
      </w:r>
      <w:r w:rsidR="004B0A20">
        <w:t>identify and prioritize</w:t>
      </w:r>
      <w:r>
        <w:t xml:space="preserve"> the requirements for a repository designed to hold materials related to tsunami modeling, education, and mitigation. The</w:t>
      </w:r>
      <w:r w:rsidR="004B0A20">
        <w:t xml:space="preserve"> document </w:t>
      </w:r>
      <w:r>
        <w:t>foc</w:t>
      </w:r>
      <w:r w:rsidR="004B0A20">
        <w:t xml:space="preserve">uses </w:t>
      </w:r>
      <w:r w:rsidR="003C177E">
        <w:t>especially on the need to create a repository for the items tallied in the NTHMP inventory of tsunami-related materials. The core information presented here</w:t>
      </w:r>
      <w:r>
        <w:t xml:space="preserve"> </w:t>
      </w:r>
      <w:r w:rsidR="003C177E">
        <w:t xml:space="preserve">consists of functional requirements, but </w:t>
      </w:r>
      <w:r w:rsidR="004B0A20">
        <w:t>additional</w:t>
      </w:r>
      <w:r w:rsidR="00F6682F">
        <w:t xml:space="preserve"> information also addresses </w:t>
      </w:r>
      <w:r w:rsidR="003C177E">
        <w:t>data and metadata requirements and potential pol</w:t>
      </w:r>
      <w:r w:rsidR="00F6682F">
        <w:t>icies to govern the repository</w:t>
      </w:r>
      <w:r w:rsidR="003C177E">
        <w:t>.</w:t>
      </w:r>
    </w:p>
    <w:p w:rsidR="003C177E" w:rsidRDefault="003C177E" w:rsidP="00BF6C63">
      <w:pPr>
        <w:pStyle w:val="Paragraph1"/>
      </w:pPr>
      <w:r>
        <w:t>Web sites, a</w:t>
      </w:r>
      <w:r w:rsidR="003F0F6D">
        <w:t>t</w:t>
      </w:r>
      <w:r>
        <w:t xml:space="preserve"> </w:t>
      </w:r>
      <w:r w:rsidR="00E9650D">
        <w:t xml:space="preserve">least as </w:t>
      </w:r>
      <w:r>
        <w:t xml:space="preserve">complete functional entities, are not </w:t>
      </w:r>
      <w:r w:rsidR="00F6682F">
        <w:t>included</w:t>
      </w:r>
      <w:r>
        <w:t xml:space="preserve"> in the repository and are beyond the scope of this document.</w:t>
      </w:r>
    </w:p>
    <w:p w:rsidR="00533B1D" w:rsidRDefault="00533B1D" w:rsidP="00724AC9">
      <w:pPr>
        <w:pStyle w:val="Heading2"/>
        <w:ind w:left="720" w:hanging="720"/>
      </w:pPr>
      <w:bookmarkStart w:id="3" w:name="_Toc275422588"/>
      <w:r>
        <w:t>Audience</w:t>
      </w:r>
      <w:r w:rsidR="00A736CF">
        <w:t xml:space="preserve"> for </w:t>
      </w:r>
      <w:r w:rsidR="007B5B62">
        <w:t>this document</w:t>
      </w:r>
      <w:bookmarkEnd w:id="3"/>
    </w:p>
    <w:p w:rsidR="00BF7F0F" w:rsidRDefault="003C177E" w:rsidP="00BF6C63">
      <w:pPr>
        <w:pStyle w:val="Paragraph1"/>
      </w:pPr>
      <w:r>
        <w:t xml:space="preserve">This document assumes that readers are </w:t>
      </w:r>
      <w:r w:rsidR="00F1797E">
        <w:t xml:space="preserve">generally </w:t>
      </w:r>
      <w:r>
        <w:t xml:space="preserve">familiar with the issues surrounding tsunami modeling, education, and mitigation so the document presents no background on those topics. </w:t>
      </w:r>
      <w:r w:rsidR="00582103">
        <w:t xml:space="preserve">The </w:t>
      </w:r>
      <w:r w:rsidR="00E76526">
        <w:t>primary foci</w:t>
      </w:r>
      <w:r w:rsidR="00F1797E">
        <w:t xml:space="preserve"> of the document</w:t>
      </w:r>
      <w:r w:rsidR="00E76526">
        <w:t xml:space="preserve"> are to meet</w:t>
      </w:r>
      <w:r w:rsidR="00582103">
        <w:t xml:space="preserve"> the needs of the NTHMP and of its component organizations, including tsunami warning centers, tsunami mo</w:t>
      </w:r>
      <w:r w:rsidR="00E76526">
        <w:t xml:space="preserve">delers, and emergency managers; and to </w:t>
      </w:r>
      <w:r w:rsidR="00882CC3">
        <w:t>prese</w:t>
      </w:r>
      <w:r w:rsidR="00E76526">
        <w:t>nt</w:t>
      </w:r>
      <w:r w:rsidR="00882CC3">
        <w:t xml:space="preserve"> sufficient detail so that developers can implement the repository and so that testers can verify the functionality. </w:t>
      </w:r>
    </w:p>
    <w:p w:rsidR="00F06788" w:rsidRDefault="00F06788" w:rsidP="00724AC9">
      <w:pPr>
        <w:pStyle w:val="Heading2"/>
        <w:ind w:left="720" w:hanging="720"/>
      </w:pPr>
      <w:bookmarkStart w:id="4" w:name="_Toc275422589"/>
      <w:r>
        <w:t>Conventions</w:t>
      </w:r>
      <w:bookmarkEnd w:id="4"/>
    </w:p>
    <w:p w:rsidR="00E9650D" w:rsidRDefault="009548E6" w:rsidP="00E9650D">
      <w:pPr>
        <w:pStyle w:val="Paragraph1"/>
      </w:pPr>
      <w:r>
        <w:t>R</w:t>
      </w:r>
      <w:r w:rsidR="004B0A20">
        <w:t xml:space="preserve">equirements </w:t>
      </w:r>
      <w:proofErr w:type="gramStart"/>
      <w:r w:rsidR="00154545">
        <w:t>are stated</w:t>
      </w:r>
      <w:proofErr w:type="gramEnd"/>
      <w:r w:rsidR="00154545">
        <w:t xml:space="preserve"> in simple present tense, and the</w:t>
      </w:r>
      <w:r w:rsidR="004B0A20">
        <w:t xml:space="preserve"> priority</w:t>
      </w:r>
      <w:r w:rsidR="00154545">
        <w:t xml:space="preserve"> assigned to the requirement is indicated with one of the letters M, S, or C. </w:t>
      </w:r>
    </w:p>
    <w:p w:rsidR="004B0A20" w:rsidRDefault="0076670F" w:rsidP="009548E6">
      <w:pPr>
        <w:pStyle w:val="Bullet2"/>
      </w:pPr>
      <w:proofErr w:type="gramStart"/>
      <w:r w:rsidRPr="006254DA">
        <w:t>M</w:t>
      </w:r>
      <w:r w:rsidR="00DF0F81" w:rsidRPr="006254DA">
        <w:t>(</w:t>
      </w:r>
      <w:proofErr w:type="spellStart"/>
      <w:proofErr w:type="gramEnd"/>
      <w:r w:rsidRPr="006254DA">
        <w:t>ust</w:t>
      </w:r>
      <w:proofErr w:type="spellEnd"/>
      <w:r w:rsidR="00DF0F81" w:rsidRPr="006254DA">
        <w:t>)</w:t>
      </w:r>
      <w:r w:rsidR="004B0A20" w:rsidRPr="006254DA">
        <w:t xml:space="preserve"> </w:t>
      </w:r>
      <w:r w:rsidR="004B0A20">
        <w:t xml:space="preserve">– One of the minimal set of features required for </w:t>
      </w:r>
      <w:r w:rsidR="006254DA">
        <w:t>a basic repository implementation</w:t>
      </w:r>
      <w:r w:rsidR="004B0A20">
        <w:t>.</w:t>
      </w:r>
    </w:p>
    <w:p w:rsidR="004B0A20" w:rsidRDefault="0076670F" w:rsidP="009548E6">
      <w:pPr>
        <w:pStyle w:val="Bullet2"/>
      </w:pPr>
      <w:proofErr w:type="gramStart"/>
      <w:r w:rsidRPr="006254DA">
        <w:t>S</w:t>
      </w:r>
      <w:r w:rsidR="00DF0F81" w:rsidRPr="006254DA">
        <w:t>(</w:t>
      </w:r>
      <w:proofErr w:type="spellStart"/>
      <w:proofErr w:type="gramEnd"/>
      <w:r w:rsidRPr="006254DA">
        <w:t>hould</w:t>
      </w:r>
      <w:proofErr w:type="spellEnd"/>
      <w:r w:rsidR="00DF0F81" w:rsidRPr="006254DA">
        <w:t>)</w:t>
      </w:r>
      <w:r w:rsidR="004B0A20" w:rsidRPr="006254DA">
        <w:t xml:space="preserve"> –</w:t>
      </w:r>
      <w:r w:rsidR="004B0A20">
        <w:t xml:space="preserve"> A key feature that makes the repository more complete and has </w:t>
      </w:r>
      <w:r w:rsidR="006254DA">
        <w:lastRenderedPageBreak/>
        <w:t>significant</w:t>
      </w:r>
      <w:r w:rsidR="004B0A20">
        <w:t xml:space="preserve"> benefits for users.</w:t>
      </w:r>
    </w:p>
    <w:p w:rsidR="00E76526" w:rsidRDefault="0076670F" w:rsidP="009548E6">
      <w:pPr>
        <w:pStyle w:val="Bullet2"/>
      </w:pPr>
      <w:proofErr w:type="gramStart"/>
      <w:r w:rsidRPr="006254DA">
        <w:t>C</w:t>
      </w:r>
      <w:r w:rsidR="00DF0F81" w:rsidRPr="006254DA">
        <w:t>(</w:t>
      </w:r>
      <w:proofErr w:type="spellStart"/>
      <w:proofErr w:type="gramEnd"/>
      <w:r w:rsidRPr="006254DA">
        <w:t>ould</w:t>
      </w:r>
      <w:proofErr w:type="spellEnd"/>
      <w:r w:rsidR="00DF0F81" w:rsidRPr="006254DA">
        <w:t>)</w:t>
      </w:r>
      <w:r w:rsidR="00E76526" w:rsidRPr="006254DA">
        <w:t xml:space="preserve"> –</w:t>
      </w:r>
      <w:r w:rsidR="00E76526">
        <w:t xml:space="preserve"> A feature </w:t>
      </w:r>
      <w:r w:rsidR="006254DA">
        <w:t>that extends the functionality of the repository but is not essential for a basic implementation</w:t>
      </w:r>
      <w:r w:rsidR="0075330A">
        <w:t>.</w:t>
      </w:r>
    </w:p>
    <w:p w:rsidR="006254DA" w:rsidRDefault="007C4A6E" w:rsidP="00DF0F81">
      <w:pPr>
        <w:pStyle w:val="Paragraph1"/>
      </w:pPr>
      <w:r>
        <w:t>Each function</w:t>
      </w:r>
      <w:r w:rsidR="007C09EC">
        <w:t xml:space="preserve"> </w:t>
      </w:r>
      <w:r>
        <w:t>is</w:t>
      </w:r>
      <w:r w:rsidR="007C09EC">
        <w:t xml:space="preserve"> marked with one or more of the following letters to indicate which user classes have access to the function.</w:t>
      </w:r>
      <w:r w:rsidR="00154545">
        <w:t xml:space="preserve"> </w:t>
      </w:r>
      <w:r w:rsidR="00154545" w:rsidRPr="00154545">
        <w:rPr>
          <w:highlight w:val="yellow"/>
        </w:rPr>
        <w:t>We need a way to associate these directly with each requirement.</w:t>
      </w:r>
    </w:p>
    <w:p w:rsidR="007C09EC" w:rsidRDefault="007C09EC" w:rsidP="007C09EC">
      <w:pPr>
        <w:pStyle w:val="Bullet2"/>
      </w:pPr>
      <w:r>
        <w:t>U(ser)</w:t>
      </w:r>
    </w:p>
    <w:p w:rsidR="007C09EC" w:rsidRDefault="007C09EC" w:rsidP="007C09EC">
      <w:pPr>
        <w:pStyle w:val="Bullet2"/>
      </w:pPr>
      <w:r>
        <w:t>C(</w:t>
      </w:r>
      <w:proofErr w:type="spellStart"/>
      <w:r>
        <w:t>ontributor</w:t>
      </w:r>
      <w:proofErr w:type="spellEnd"/>
      <w:r>
        <w:t>)</w:t>
      </w:r>
    </w:p>
    <w:p w:rsidR="007C09EC" w:rsidRDefault="007C09EC" w:rsidP="007C09EC">
      <w:pPr>
        <w:pStyle w:val="Bullet2"/>
      </w:pPr>
      <w:r>
        <w:t>A(</w:t>
      </w:r>
      <w:proofErr w:type="spellStart"/>
      <w:r>
        <w:t>dministrator</w:t>
      </w:r>
      <w:proofErr w:type="spellEnd"/>
      <w:r>
        <w:t>)</w:t>
      </w:r>
    </w:p>
    <w:p w:rsidR="0075330A" w:rsidRDefault="0075330A" w:rsidP="0075330A">
      <w:pPr>
        <w:pStyle w:val="Paragraph1"/>
      </w:pPr>
      <w:r>
        <w:t xml:space="preserve">Items </w:t>
      </w:r>
      <w:r w:rsidRPr="00DF0F81">
        <w:rPr>
          <w:color w:val="B2A1C7" w:themeColor="accent4" w:themeTint="99"/>
        </w:rPr>
        <w:t>colored like this</w:t>
      </w:r>
      <w:r>
        <w:t xml:space="preserve"> are machine behaviors, not something that a user does.</w:t>
      </w:r>
    </w:p>
    <w:p w:rsidR="009548E6" w:rsidRDefault="009548E6" w:rsidP="0075330A">
      <w:pPr>
        <w:pStyle w:val="Paragraph1"/>
      </w:pPr>
    </w:p>
    <w:p w:rsidR="00533B1D" w:rsidRDefault="0009096B" w:rsidP="00724AC9">
      <w:pPr>
        <w:pStyle w:val="Heading1"/>
        <w:ind w:left="720" w:hanging="720"/>
      </w:pPr>
      <w:bookmarkStart w:id="5" w:name="_Toc275422590"/>
      <w:r>
        <w:t>Overall description</w:t>
      </w:r>
      <w:bookmarkEnd w:id="5"/>
    </w:p>
    <w:p w:rsidR="00350802" w:rsidRPr="00350802" w:rsidRDefault="00350802" w:rsidP="00350802">
      <w:pPr>
        <w:pStyle w:val="Paragraph1"/>
      </w:pPr>
      <w:r>
        <w:t xml:space="preserve">Conceptually, the </w:t>
      </w:r>
      <w:r w:rsidR="00C6751B">
        <w:t xml:space="preserve">NTHMP </w:t>
      </w:r>
      <w:r>
        <w:t>repository</w:t>
      </w:r>
      <w:r w:rsidR="000B7874">
        <w:t xml:space="preserve">, </w:t>
      </w:r>
      <w:r>
        <w:t xml:space="preserve">in common with </w:t>
      </w:r>
      <w:r w:rsidR="000B7874">
        <w:t xml:space="preserve">Open </w:t>
      </w:r>
      <w:r w:rsidR="00160EDC">
        <w:t>Archival</w:t>
      </w:r>
      <w:r w:rsidR="000B7874">
        <w:t xml:space="preserve"> Information </w:t>
      </w:r>
      <w:r w:rsidR="00160EDC">
        <w:t>System</w:t>
      </w:r>
      <w:r w:rsidR="000B7874">
        <w:t xml:space="preserve"> (</w:t>
      </w:r>
      <w:r>
        <w:t>OAIS</w:t>
      </w:r>
      <w:r w:rsidR="000B7874">
        <w:t>) repositories in general,</w:t>
      </w:r>
      <w:r>
        <w:t xml:space="preserve"> has six functional areas and the interfaces that connect </w:t>
      </w:r>
      <w:proofErr w:type="gramStart"/>
      <w:r>
        <w:t>them</w:t>
      </w:r>
      <w:proofErr w:type="gramEnd"/>
      <w:r>
        <w:t xml:space="preserve"> (CCSDS 4-1). As illustrated below, a contributor provides a submission information package (SIP). After acceptance and any necessary transformations, the resultant archival information package (AIP)</w:t>
      </w:r>
      <w:r w:rsidR="006C52B6">
        <w:t xml:space="preserve"> becomes available in the repository. Consumers </w:t>
      </w:r>
      <w:r w:rsidR="00C6751B">
        <w:t xml:space="preserve">then </w:t>
      </w:r>
      <w:r w:rsidR="006C52B6">
        <w:t xml:space="preserve">interact with the repository to identify and request information, which </w:t>
      </w:r>
      <w:r w:rsidR="00C6751B">
        <w:t>the repository delivers to them</w:t>
      </w:r>
      <w:r w:rsidR="006C52B6">
        <w:t xml:space="preserve"> in the form of a dissemination information package (DIP). </w:t>
      </w:r>
      <w:r w:rsidR="00C6751B">
        <w:t xml:space="preserve">The </w:t>
      </w:r>
      <w:r w:rsidR="009D78CE">
        <w:t xml:space="preserve">vertical dashed lines indicate that the </w:t>
      </w:r>
      <w:r w:rsidR="00C6751B">
        <w:t>r</w:t>
      </w:r>
      <w:r w:rsidR="006C52B6">
        <w:t xml:space="preserve">epository </w:t>
      </w:r>
      <w:r w:rsidR="00C6751B">
        <w:t>administration is</w:t>
      </w:r>
      <w:r w:rsidR="006C52B6">
        <w:t xml:space="preserve"> involved with the various aspects of ingest, </w:t>
      </w:r>
      <w:r w:rsidR="00C6751B">
        <w:t xml:space="preserve">data </w:t>
      </w:r>
      <w:r w:rsidR="006C52B6">
        <w:t>management, storage, preservation, and access</w:t>
      </w:r>
      <w:r w:rsidR="009D78CE">
        <w:t>.</w:t>
      </w:r>
    </w:p>
    <w:p w:rsidR="001B40A6" w:rsidRPr="00AB1138" w:rsidRDefault="001B40A6" w:rsidP="00BF6C63">
      <w:pPr>
        <w:pStyle w:val="Paragraph1"/>
        <w:rPr>
          <w:color w:val="BFBFBF" w:themeColor="background1" w:themeShade="BF"/>
        </w:rPr>
      </w:pPr>
      <w:r w:rsidRPr="00AB1138">
        <w:rPr>
          <w:color w:val="BFBFBF" w:themeColor="background1" w:themeShade="BF"/>
        </w:rPr>
        <w:t xml:space="preserve">Describes general factors and provides background for requirements. </w:t>
      </w:r>
      <w:proofErr w:type="gramStart"/>
      <w:r w:rsidRPr="00AB1138">
        <w:rPr>
          <w:color w:val="BFBFBF" w:themeColor="background1" w:themeShade="BF"/>
        </w:rPr>
        <w:t>Include:</w:t>
      </w:r>
      <w:proofErr w:type="gramEnd"/>
      <w:r w:rsidRPr="00AB1138">
        <w:rPr>
          <w:color w:val="BFBFBF" w:themeColor="background1" w:themeShade="BF"/>
        </w:rPr>
        <w:t xml:space="preserve"> product functions, user characteristics, constraints, assumptions, dependencies.</w:t>
      </w:r>
    </w:p>
    <w:p w:rsidR="00350802" w:rsidRDefault="00350802" w:rsidP="00BF6C63">
      <w:pPr>
        <w:pStyle w:val="Paragraph1"/>
      </w:pPr>
      <w:r>
        <w:rPr>
          <w:noProof/>
        </w:rPr>
        <w:drawing>
          <wp:inline distT="0" distB="0" distL="0" distR="0">
            <wp:extent cx="4638675" cy="2314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38675" cy="2314575"/>
                    </a:xfrm>
                    <a:prstGeom prst="rect">
                      <a:avLst/>
                    </a:prstGeom>
                    <a:noFill/>
                    <a:ln w="9525">
                      <a:noFill/>
                      <a:miter lim="800000"/>
                      <a:headEnd/>
                      <a:tailEnd/>
                    </a:ln>
                  </pic:spPr>
                </pic:pic>
              </a:graphicData>
            </a:graphic>
          </wp:inline>
        </w:drawing>
      </w:r>
    </w:p>
    <w:p w:rsidR="00533B1D" w:rsidRDefault="0009096B" w:rsidP="00724AC9">
      <w:pPr>
        <w:pStyle w:val="Heading2"/>
        <w:ind w:left="720" w:hanging="720"/>
      </w:pPr>
      <w:bookmarkStart w:id="6" w:name="_Toc275422591"/>
      <w:r>
        <w:t xml:space="preserve">Project </w:t>
      </w:r>
      <w:r w:rsidR="000C6B9D">
        <w:t>parameters</w:t>
      </w:r>
      <w:bookmarkEnd w:id="6"/>
    </w:p>
    <w:p w:rsidR="00D7519D" w:rsidRDefault="0075330A" w:rsidP="00BF6C63">
      <w:pPr>
        <w:pStyle w:val="Paragraph1"/>
      </w:pPr>
      <w:r>
        <w:t>This section of the document circumscribes the NTHMP repository by listing relevant o</w:t>
      </w:r>
      <w:r w:rsidR="00E76526">
        <w:t>bjectives, s</w:t>
      </w:r>
      <w:r w:rsidR="00411E23">
        <w:t xml:space="preserve">tandards, assumptions, </w:t>
      </w:r>
      <w:r>
        <w:t xml:space="preserve">and </w:t>
      </w:r>
      <w:r w:rsidR="00411E23">
        <w:t>constraints.</w:t>
      </w:r>
    </w:p>
    <w:p w:rsidR="00C12B60" w:rsidRDefault="00C12B60" w:rsidP="00724AC9">
      <w:pPr>
        <w:pStyle w:val="Heading3"/>
      </w:pPr>
      <w:r>
        <w:lastRenderedPageBreak/>
        <w:t>Objectives</w:t>
      </w:r>
    </w:p>
    <w:p w:rsidR="00C12B60" w:rsidRDefault="00C12B60" w:rsidP="00C12B60">
      <w:pPr>
        <w:pStyle w:val="Paragraph1"/>
      </w:pPr>
      <w:r>
        <w:t>The NT</w:t>
      </w:r>
      <w:r w:rsidR="000F50F1">
        <w:t>HMP repository seeks to provide</w:t>
      </w:r>
      <w:r w:rsidR="00EA1385">
        <w:t>:</w:t>
      </w:r>
    </w:p>
    <w:p w:rsidR="000F50F1" w:rsidRDefault="000F50F1" w:rsidP="00C12B60">
      <w:pPr>
        <w:pStyle w:val="Bullet2"/>
      </w:pPr>
      <w:proofErr w:type="gramStart"/>
      <w:r>
        <w:t>An attractive, web-based interface (NTHMP Strategic Plan)</w:t>
      </w:r>
      <w:r w:rsidR="00EA1385">
        <w:t>.</w:t>
      </w:r>
      <w:proofErr w:type="gramEnd"/>
    </w:p>
    <w:p w:rsidR="00C12B60" w:rsidRDefault="00C12B60" w:rsidP="00C12B60">
      <w:pPr>
        <w:pStyle w:val="Bullet2"/>
      </w:pPr>
      <w:proofErr w:type="gramStart"/>
      <w:r>
        <w:t xml:space="preserve">Robust access to content </w:t>
      </w:r>
      <w:r w:rsidR="0075330A">
        <w:t>by utilizing well-targeted metadata and efficient search.</w:t>
      </w:r>
      <w:proofErr w:type="gramEnd"/>
    </w:p>
    <w:p w:rsidR="00C12B60" w:rsidRDefault="00C12B60" w:rsidP="00C12B60">
      <w:pPr>
        <w:pStyle w:val="Bullet2"/>
      </w:pPr>
      <w:proofErr w:type="gramStart"/>
      <w:r>
        <w:t>Intuitive presentation of related content</w:t>
      </w:r>
      <w:r w:rsidR="0075330A">
        <w:t>.</w:t>
      </w:r>
      <w:proofErr w:type="gramEnd"/>
    </w:p>
    <w:p w:rsidR="00C12B60" w:rsidRDefault="00C12B60" w:rsidP="00C12B60">
      <w:pPr>
        <w:pStyle w:val="Bullet2"/>
      </w:pPr>
      <w:proofErr w:type="gramStart"/>
      <w:r>
        <w:t>The ability to select multiple items (a shopping cart) for access</w:t>
      </w:r>
      <w:r w:rsidR="0075330A">
        <w:t>.</w:t>
      </w:r>
      <w:proofErr w:type="gramEnd"/>
    </w:p>
    <w:p w:rsidR="00C12B60" w:rsidRDefault="00C12B60" w:rsidP="00C12B60">
      <w:pPr>
        <w:pStyle w:val="Bullet2"/>
      </w:pPr>
      <w:proofErr w:type="gramStart"/>
      <w:r>
        <w:t xml:space="preserve">An uncluttered interface that adjusts to the </w:t>
      </w:r>
      <w:r w:rsidR="00160EDC">
        <w:t>kind of user, whether general public, emergency management, or researcher.</w:t>
      </w:r>
      <w:proofErr w:type="gramEnd"/>
    </w:p>
    <w:p w:rsidR="00C12B60" w:rsidRPr="00C12B60" w:rsidRDefault="00C12B60" w:rsidP="00C12B60">
      <w:pPr>
        <w:pStyle w:val="Bullet2"/>
      </w:pPr>
      <w:r>
        <w:t>Easy deposit of content</w:t>
      </w:r>
    </w:p>
    <w:p w:rsidR="000C6B9D" w:rsidRDefault="000C6B9D" w:rsidP="00724AC9">
      <w:pPr>
        <w:pStyle w:val="Heading3"/>
      </w:pPr>
      <w:r>
        <w:t>Standards</w:t>
      </w:r>
      <w:r w:rsidR="00EA1385">
        <w:t xml:space="preserve"> </w:t>
      </w:r>
      <w:r w:rsidR="00EA1385" w:rsidRPr="00EA1385">
        <w:rPr>
          <w:highlight w:val="yellow"/>
        </w:rPr>
        <w:t>(Open issue)</w:t>
      </w:r>
    </w:p>
    <w:p w:rsidR="00525A61" w:rsidRDefault="00525A61" w:rsidP="00BF6C63">
      <w:pPr>
        <w:pStyle w:val="Paragraph1"/>
      </w:pPr>
      <w:proofErr w:type="gramStart"/>
      <w:r>
        <w:t>Standards such as “Dublin Core,” “OAI-PMH” etc.</w:t>
      </w:r>
      <w:proofErr w:type="gramEnd"/>
    </w:p>
    <w:p w:rsidR="00EA1385" w:rsidRDefault="002A32C9" w:rsidP="00EA1385">
      <w:pPr>
        <w:pStyle w:val="Paragraph1"/>
      </w:pPr>
      <w:r>
        <w:t xml:space="preserve">Section 508 </w:t>
      </w:r>
      <w:proofErr w:type="gramStart"/>
      <w:r>
        <w:t>user interface accessibility requirements</w:t>
      </w:r>
      <w:proofErr w:type="gramEnd"/>
    </w:p>
    <w:p w:rsidR="003C7DD0" w:rsidRDefault="003C7DD0" w:rsidP="00724AC9">
      <w:pPr>
        <w:pStyle w:val="Heading3"/>
      </w:pPr>
      <w:r>
        <w:t>Assumptions</w:t>
      </w:r>
    </w:p>
    <w:p w:rsidR="00F42176" w:rsidRDefault="00F42176" w:rsidP="007F642A">
      <w:pPr>
        <w:pStyle w:val="Paragraph1"/>
      </w:pPr>
      <w:r>
        <w:t xml:space="preserve">Repository policies typically specify what kind </w:t>
      </w:r>
      <w:r w:rsidR="009D78CE">
        <w:t xml:space="preserve">of </w:t>
      </w:r>
      <w:r>
        <w:t xml:space="preserve">content is appropriate and control how the content is stored and delivered. At this point, there is no agreed upon policy document for the NTHMP repository and so the assumptions in this section are used instead. These assumptions comply with the proposed policies found in </w:t>
      </w:r>
      <w:r w:rsidR="008C582A">
        <w:t xml:space="preserve">Section </w:t>
      </w:r>
      <w:r w:rsidR="000C2490">
        <w:fldChar w:fldCharType="begin"/>
      </w:r>
      <w:r w:rsidR="008C582A">
        <w:instrText xml:space="preserve"> REF _Ref274825351 \r \h </w:instrText>
      </w:r>
      <w:r w:rsidR="000C2490">
        <w:fldChar w:fldCharType="separate"/>
      </w:r>
      <w:r w:rsidR="008C582A">
        <w:t>6.6</w:t>
      </w:r>
      <w:r w:rsidR="000C2490">
        <w:fldChar w:fldCharType="end"/>
      </w:r>
      <w:r w:rsidR="008C582A">
        <w:t>.</w:t>
      </w:r>
    </w:p>
    <w:p w:rsidR="007F642A" w:rsidRDefault="007F642A" w:rsidP="007F642A">
      <w:pPr>
        <w:pStyle w:val="Bodytextspace"/>
      </w:pPr>
    </w:p>
    <w:tbl>
      <w:tblPr>
        <w:tblStyle w:val="TableGrid"/>
        <w:tblW w:w="0" w:type="auto"/>
        <w:tblInd w:w="828" w:type="dxa"/>
        <w:tblLook w:val="04A0"/>
      </w:tblPr>
      <w:tblGrid>
        <w:gridCol w:w="990"/>
        <w:gridCol w:w="7758"/>
      </w:tblGrid>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AB1138" w:rsidP="00B87F99">
            <w:pPr>
              <w:pStyle w:val="Tabletext"/>
            </w:pPr>
            <w:r w:rsidRPr="00AB1138">
              <w:t>Only digital materials are eligible</w:t>
            </w:r>
            <w:r>
              <w:t>.</w:t>
            </w:r>
          </w:p>
        </w:tc>
      </w:tr>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AB1138" w:rsidP="00620B00">
            <w:pPr>
              <w:pStyle w:val="Tabletext"/>
            </w:pPr>
            <w:r w:rsidRPr="00AB1138">
              <w:t xml:space="preserve">Web pages </w:t>
            </w:r>
            <w:proofErr w:type="gramStart"/>
            <w:r w:rsidRPr="00AB1138">
              <w:t>are supported</w:t>
            </w:r>
            <w:proofErr w:type="gramEnd"/>
            <w:r w:rsidRPr="00AB1138">
              <w:t xml:space="preserve"> only to the extent of allowing the ingress of </w:t>
            </w:r>
            <w:r w:rsidR="00620B00">
              <w:t>HTML documents</w:t>
            </w:r>
            <w:r>
              <w:t>.</w:t>
            </w:r>
          </w:p>
        </w:tc>
      </w:tr>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AB1138" w:rsidP="00B87F99">
            <w:pPr>
              <w:pStyle w:val="Tabletext"/>
            </w:pPr>
            <w:r w:rsidRPr="00AB1138">
              <w:t>“Look and feel” is secondary to the preservation of content</w:t>
            </w:r>
            <w:r>
              <w:t>.</w:t>
            </w:r>
            <w:r w:rsidR="00160EDC">
              <w:t xml:space="preserve"> If it is necessary to </w:t>
            </w:r>
            <w:proofErr w:type="gramStart"/>
            <w:r w:rsidR="00160EDC">
              <w:t>migrate</w:t>
            </w:r>
            <w:proofErr w:type="gramEnd"/>
            <w:r w:rsidR="00160EDC">
              <w:t xml:space="preserve"> content because the existing format is becoming obsolete, the primary migration goal is to preserve the content.</w:t>
            </w:r>
          </w:p>
        </w:tc>
      </w:tr>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AB1138" w:rsidP="00B87F99">
            <w:pPr>
              <w:pStyle w:val="Tabletext"/>
            </w:pPr>
            <w:r w:rsidRPr="00AB1138">
              <w:t>The repository does not provide any special software required to access repository materials (e.g. for audiovisuals or computer applications)</w:t>
            </w:r>
            <w:r>
              <w:t>.</w:t>
            </w:r>
          </w:p>
        </w:tc>
      </w:tr>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AB1138" w:rsidP="00B87F99">
            <w:pPr>
              <w:pStyle w:val="Tabletext"/>
            </w:pPr>
            <w:r w:rsidRPr="00AB1138">
              <w:t>The repository can contain objects of different levels of permanence</w:t>
            </w:r>
            <w:r>
              <w:t>.</w:t>
            </w:r>
          </w:p>
        </w:tc>
      </w:tr>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AB1138" w:rsidP="00B87F99">
            <w:pPr>
              <w:pStyle w:val="Tabletext"/>
            </w:pPr>
            <w:r w:rsidRPr="00AB1138">
              <w:t xml:space="preserve">In general, all objects in the repository are available for public use, although specific objects might be restricted </w:t>
            </w:r>
            <w:r w:rsidR="00470561">
              <w:t xml:space="preserve">or embargoed </w:t>
            </w:r>
            <w:r w:rsidRPr="00AB1138">
              <w:t xml:space="preserve">for specified </w:t>
            </w:r>
            <w:proofErr w:type="gramStart"/>
            <w:r w:rsidRPr="00AB1138">
              <w:t>periods of time</w:t>
            </w:r>
            <w:proofErr w:type="gramEnd"/>
            <w:r>
              <w:t>.</w:t>
            </w:r>
          </w:p>
        </w:tc>
      </w:tr>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AB1138" w:rsidP="00B87F99">
            <w:pPr>
              <w:pStyle w:val="Tabletext"/>
            </w:pPr>
            <w:r w:rsidRPr="00AB1138">
              <w:t>The repository does not harvest metadata from other repositories</w:t>
            </w:r>
            <w:r>
              <w:t>.</w:t>
            </w:r>
          </w:p>
        </w:tc>
      </w:tr>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AB1138" w:rsidP="00B87F99">
            <w:pPr>
              <w:pStyle w:val="Tabletext"/>
            </w:pPr>
            <w:r w:rsidRPr="00AB1138">
              <w:t>Metadata is included only for digital materials stored within the repository, not for digital materials stored elsewhere</w:t>
            </w:r>
            <w:r>
              <w:t xml:space="preserve">. </w:t>
            </w:r>
            <w:r w:rsidR="00726C05" w:rsidRPr="00726C05">
              <w:rPr>
                <w:highlight w:val="yellow"/>
              </w:rPr>
              <w:t>Open issue</w:t>
            </w:r>
          </w:p>
        </w:tc>
      </w:tr>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AB1138" w:rsidP="00B87F99">
            <w:pPr>
              <w:pStyle w:val="Tabletext"/>
            </w:pPr>
            <w:r w:rsidRPr="00AB1138">
              <w:t>The repository design minimizes duplicate data entry of metadata</w:t>
            </w:r>
            <w:r>
              <w:t>.</w:t>
            </w:r>
          </w:p>
        </w:tc>
      </w:tr>
      <w:tr w:rsidR="00AB1138" w:rsidRPr="00AB1138" w:rsidTr="00AB1138">
        <w:tc>
          <w:tcPr>
            <w:tcW w:w="990" w:type="dxa"/>
          </w:tcPr>
          <w:p w:rsidR="00AB1138" w:rsidRPr="00AB1138" w:rsidRDefault="00AB1138" w:rsidP="00AB1138">
            <w:pPr>
              <w:pStyle w:val="Heading4"/>
              <w:ind w:left="720" w:hanging="720"/>
              <w:outlineLvl w:val="3"/>
            </w:pPr>
          </w:p>
        </w:tc>
        <w:tc>
          <w:tcPr>
            <w:tcW w:w="7758" w:type="dxa"/>
          </w:tcPr>
          <w:p w:rsidR="00AB1138" w:rsidRPr="00AB1138" w:rsidRDefault="00470561" w:rsidP="00B87F99">
            <w:pPr>
              <w:pStyle w:val="Tabletext"/>
            </w:pPr>
            <w:r>
              <w:t>The repository uses automation</w:t>
            </w:r>
            <w:r w:rsidR="00AB1138" w:rsidRPr="00AB1138">
              <w:t xml:space="preserve"> whenever possible to extract descriptive and technical metadata</w:t>
            </w:r>
            <w:r w:rsidR="00AB1138">
              <w:t>.</w:t>
            </w:r>
          </w:p>
        </w:tc>
      </w:tr>
    </w:tbl>
    <w:p w:rsidR="000C6B9D" w:rsidRDefault="000C6B9D" w:rsidP="000C6B9D">
      <w:pPr>
        <w:pStyle w:val="Heading3"/>
      </w:pPr>
      <w:r>
        <w:t>Constraints</w:t>
      </w:r>
    </w:p>
    <w:p w:rsidR="00F1797E" w:rsidRDefault="00F1797E" w:rsidP="00BF6C63">
      <w:pPr>
        <w:pStyle w:val="Paragraph1"/>
      </w:pPr>
      <w:r>
        <w:t xml:space="preserve">The </w:t>
      </w:r>
      <w:r w:rsidR="0092689B">
        <w:t>objects in the NTHMP repository embody</w:t>
      </w:r>
      <w:r>
        <w:t xml:space="preserve"> large investments of time and money, so </w:t>
      </w:r>
      <w:r w:rsidR="00EA1385">
        <w:t>the repository must implement</w:t>
      </w:r>
      <w:r>
        <w:t xml:space="preserve"> appropriate security controls</w:t>
      </w:r>
      <w:r w:rsidR="00EA1385">
        <w:t xml:space="preserve"> and procedures.</w:t>
      </w:r>
    </w:p>
    <w:p w:rsidR="00950534" w:rsidRPr="00AB1138" w:rsidRDefault="00950534" w:rsidP="00BF6C63">
      <w:pPr>
        <w:pStyle w:val="Paragraph1"/>
        <w:rPr>
          <w:color w:val="BFBFBF" w:themeColor="background1" w:themeShade="BF"/>
        </w:rPr>
      </w:pPr>
      <w:r w:rsidRPr="00AB1138">
        <w:rPr>
          <w:color w:val="BFBFBF" w:themeColor="background1" w:themeShade="BF"/>
        </w:rPr>
        <w:t>Security requirements and interfaces with off-site remote backup facilities.</w:t>
      </w:r>
    </w:p>
    <w:p w:rsidR="000C6B9D" w:rsidRDefault="000C6B9D" w:rsidP="000C6B9D">
      <w:pPr>
        <w:pStyle w:val="Heading2"/>
        <w:ind w:left="720" w:hanging="720"/>
      </w:pPr>
      <w:bookmarkStart w:id="7" w:name="_Toc275422592"/>
      <w:r>
        <w:t>Classes of users</w:t>
      </w:r>
      <w:bookmarkEnd w:id="7"/>
    </w:p>
    <w:p w:rsidR="000C6B9D" w:rsidRPr="00AB1138" w:rsidRDefault="000C6B9D" w:rsidP="000C6B9D">
      <w:pPr>
        <w:pStyle w:val="Paragraph1"/>
        <w:rPr>
          <w:color w:val="BFBFBF" w:themeColor="background1" w:themeShade="BF"/>
        </w:rPr>
      </w:pPr>
      <w:r w:rsidRPr="00AB1138">
        <w:rPr>
          <w:color w:val="BFBFBF" w:themeColor="background1" w:themeShade="BF"/>
        </w:rPr>
        <w:t xml:space="preserve">Describe end-users, contributors, staff, </w:t>
      </w:r>
      <w:proofErr w:type="gramStart"/>
      <w:r w:rsidRPr="00AB1138">
        <w:rPr>
          <w:color w:val="BFBFBF" w:themeColor="background1" w:themeShade="BF"/>
        </w:rPr>
        <w:t>who</w:t>
      </w:r>
      <w:proofErr w:type="gramEnd"/>
      <w:r w:rsidRPr="00AB1138">
        <w:rPr>
          <w:color w:val="BFBFBF" w:themeColor="background1" w:themeShade="BF"/>
        </w:rPr>
        <w:t xml:space="preserve"> require multiple levels of access to the materials. </w:t>
      </w:r>
      <w:proofErr w:type="gramStart"/>
      <w:r w:rsidRPr="00AB1138">
        <w:rPr>
          <w:color w:val="BFBFBF" w:themeColor="background1" w:themeShade="BF"/>
        </w:rPr>
        <w:t>Education, knowledge level, technical expertise.</w:t>
      </w:r>
      <w:proofErr w:type="gramEnd"/>
      <w:r w:rsidRPr="00AB1138">
        <w:rPr>
          <w:color w:val="BFBFBF" w:themeColor="background1" w:themeShade="BF"/>
        </w:rPr>
        <w:t xml:space="preserve"> Map user classes to functions they can use.</w:t>
      </w:r>
    </w:p>
    <w:p w:rsidR="00C12B60" w:rsidRDefault="00394BE8" w:rsidP="000C6B9D">
      <w:pPr>
        <w:pStyle w:val="Paragraph1"/>
      </w:pPr>
      <w:r>
        <w:t>The primary users of the repository are engaged in creating and using tsunami-related materials for a variety of purposes, from research, to education, to mitigation, to history. As such, they can take on different roles at different times:</w:t>
      </w:r>
    </w:p>
    <w:p w:rsidR="00394BE8" w:rsidRDefault="00394BE8" w:rsidP="00B52BA2">
      <w:pPr>
        <w:pStyle w:val="Bullet2"/>
      </w:pPr>
      <w:r>
        <w:t>Content creators</w:t>
      </w:r>
    </w:p>
    <w:p w:rsidR="00394BE8" w:rsidRDefault="00EA1385" w:rsidP="00B52BA2">
      <w:pPr>
        <w:pStyle w:val="Bullet2"/>
      </w:pPr>
      <w:r>
        <w:t>Content contributors</w:t>
      </w:r>
    </w:p>
    <w:p w:rsidR="00394BE8" w:rsidRDefault="00394BE8" w:rsidP="00B52BA2">
      <w:pPr>
        <w:pStyle w:val="Bullet2"/>
      </w:pPr>
      <w:r>
        <w:t>Content discoverers</w:t>
      </w:r>
    </w:p>
    <w:p w:rsidR="00394BE8" w:rsidRDefault="00394BE8" w:rsidP="00B52BA2">
      <w:pPr>
        <w:pStyle w:val="Bullet2"/>
      </w:pPr>
      <w:r>
        <w:t>Content users</w:t>
      </w:r>
    </w:p>
    <w:p w:rsidR="00B52BA2" w:rsidRDefault="00B52BA2" w:rsidP="00B52BA2">
      <w:pPr>
        <w:pStyle w:val="Bullet2"/>
      </w:pPr>
      <w:r>
        <w:t>Repository administrators</w:t>
      </w:r>
    </w:p>
    <w:p w:rsidR="00394BE8" w:rsidRDefault="00B52BA2" w:rsidP="00394BE8">
      <w:pPr>
        <w:pStyle w:val="Paragraph1"/>
      </w:pPr>
      <w:r>
        <w:lastRenderedPageBreak/>
        <w:t xml:space="preserve">Users can also be envisioned according the </w:t>
      </w:r>
      <w:proofErr w:type="gramStart"/>
      <w:r>
        <w:t>roles</w:t>
      </w:r>
      <w:proofErr w:type="gramEnd"/>
      <w:r>
        <w:t xml:space="preserve"> they play in the tsunami community:</w:t>
      </w:r>
    </w:p>
    <w:p w:rsidR="00B52BA2" w:rsidRDefault="00B52BA2" w:rsidP="00B52BA2">
      <w:pPr>
        <w:pStyle w:val="Bullet2"/>
      </w:pPr>
      <w:r>
        <w:t>Public</w:t>
      </w:r>
    </w:p>
    <w:p w:rsidR="00B52BA2" w:rsidRDefault="00B52BA2" w:rsidP="00B52BA2">
      <w:pPr>
        <w:pStyle w:val="Bullet2"/>
      </w:pPr>
      <w:r>
        <w:t>Emergency management</w:t>
      </w:r>
    </w:p>
    <w:p w:rsidR="009A0027" w:rsidRDefault="009A0027" w:rsidP="00B52BA2">
      <w:pPr>
        <w:pStyle w:val="Bullet2"/>
      </w:pPr>
      <w:r>
        <w:t>Community planning</w:t>
      </w:r>
    </w:p>
    <w:p w:rsidR="00B52BA2" w:rsidRDefault="00B52BA2" w:rsidP="00B52BA2">
      <w:pPr>
        <w:pStyle w:val="Bullet2"/>
      </w:pPr>
      <w:r>
        <w:t>Teaching</w:t>
      </w:r>
    </w:p>
    <w:p w:rsidR="00B52BA2" w:rsidRDefault="00B52BA2" w:rsidP="00B52BA2">
      <w:pPr>
        <w:pStyle w:val="Bullet2"/>
      </w:pPr>
      <w:r>
        <w:t>Tsunami research</w:t>
      </w:r>
    </w:p>
    <w:p w:rsidR="00B33606" w:rsidRDefault="00B33606" w:rsidP="00724AC9">
      <w:pPr>
        <w:pStyle w:val="Heading1"/>
        <w:ind w:left="720" w:hanging="720"/>
      </w:pPr>
      <w:bookmarkStart w:id="8" w:name="_Toc275422593"/>
      <w:r>
        <w:t>Specifications</w:t>
      </w:r>
      <w:bookmarkEnd w:id="8"/>
    </w:p>
    <w:p w:rsidR="001B40A6" w:rsidRDefault="00EA1385" w:rsidP="00BF6C63">
      <w:pPr>
        <w:pStyle w:val="Paragraph1"/>
      </w:pPr>
      <w:r>
        <w:t xml:space="preserve">This section </w:t>
      </w:r>
      <w:r w:rsidR="007C4A6E">
        <w:t>specifies</w:t>
      </w:r>
      <w:r w:rsidR="000649F8">
        <w:t xml:space="preserve"> the repository</w:t>
      </w:r>
      <w:r w:rsidR="001B40A6">
        <w:t xml:space="preserve"> to a level of detail sufficient to design and test the system.</w:t>
      </w:r>
    </w:p>
    <w:p w:rsidR="00A736CF" w:rsidRDefault="00A736CF" w:rsidP="00724AC9">
      <w:pPr>
        <w:pStyle w:val="Heading2"/>
        <w:ind w:left="720" w:hanging="720"/>
      </w:pPr>
      <w:bookmarkStart w:id="9" w:name="_Toc275422594"/>
      <w:r>
        <w:t>Functional requirements</w:t>
      </w:r>
      <w:bookmarkEnd w:id="9"/>
    </w:p>
    <w:p w:rsidR="00631F59" w:rsidRPr="00C440BE" w:rsidRDefault="00631F59" w:rsidP="00C440BE">
      <w:pPr>
        <w:pStyle w:val="Heading3"/>
      </w:pPr>
      <w:r w:rsidRPr="00C440BE">
        <w:t>Manage user interface</w:t>
      </w:r>
    </w:p>
    <w:p w:rsidR="00631F59" w:rsidRDefault="00631F59" w:rsidP="00C440BE">
      <w:pPr>
        <w:pStyle w:val="Heading4"/>
      </w:pPr>
      <w:r>
        <w:t>Select preferred localization language (UCA)</w:t>
      </w:r>
    </w:p>
    <w:p w:rsidR="00E209CF" w:rsidRPr="00E209CF" w:rsidRDefault="00E209CF" w:rsidP="00E209CF">
      <w:pPr>
        <w:pStyle w:val="Bodytextspace"/>
      </w:pPr>
    </w:p>
    <w:tbl>
      <w:tblPr>
        <w:tblStyle w:val="TableGrid"/>
        <w:tblW w:w="0" w:type="auto"/>
        <w:tblInd w:w="828" w:type="dxa"/>
        <w:tblLayout w:type="fixed"/>
        <w:tblLook w:val="04A0"/>
      </w:tblPr>
      <w:tblGrid>
        <w:gridCol w:w="990"/>
        <w:gridCol w:w="450"/>
        <w:gridCol w:w="7308"/>
      </w:tblGrid>
      <w:tr w:rsidR="00005DD4" w:rsidTr="00005DD4">
        <w:tc>
          <w:tcPr>
            <w:tcW w:w="990" w:type="dxa"/>
            <w:vAlign w:val="center"/>
          </w:tcPr>
          <w:p w:rsidR="00005DD4" w:rsidRDefault="00005DD4" w:rsidP="009548E6">
            <w:pPr>
              <w:pStyle w:val="Heading5"/>
              <w:outlineLvl w:val="4"/>
            </w:pPr>
          </w:p>
        </w:tc>
        <w:tc>
          <w:tcPr>
            <w:tcW w:w="450" w:type="dxa"/>
          </w:tcPr>
          <w:p w:rsidR="00005DD4" w:rsidRPr="00E36F56" w:rsidRDefault="00005DD4" w:rsidP="000E3223">
            <w:pPr>
              <w:pStyle w:val="Tabletext"/>
            </w:pPr>
            <w:r>
              <w:t>M</w:t>
            </w:r>
          </w:p>
        </w:tc>
        <w:tc>
          <w:tcPr>
            <w:tcW w:w="7308" w:type="dxa"/>
          </w:tcPr>
          <w:p w:rsidR="00005DD4" w:rsidRDefault="00005DD4" w:rsidP="00B87F99">
            <w:pPr>
              <w:pStyle w:val="Tabletext"/>
              <w:rPr>
                <w:rStyle w:val="Strong"/>
              </w:rPr>
            </w:pPr>
            <w:r>
              <w:rPr>
                <w:rStyle w:val="Strong"/>
              </w:rPr>
              <w:t>Localize interface</w:t>
            </w:r>
          </w:p>
          <w:p w:rsidR="00005DD4" w:rsidRDefault="00005DD4" w:rsidP="00B87F99">
            <w:pPr>
              <w:pStyle w:val="Tabletext"/>
            </w:pPr>
            <w:r w:rsidRPr="0006509E">
              <w:rPr>
                <w:rStyle w:val="Emphasis"/>
              </w:rPr>
              <w:t>Source</w:t>
            </w:r>
            <w:r>
              <w:t>: conversations with potential contributors</w:t>
            </w:r>
          </w:p>
          <w:p w:rsidR="00005DD4" w:rsidRPr="00E36F56" w:rsidRDefault="007A56C7" w:rsidP="00B87F99">
            <w:pPr>
              <w:pStyle w:val="Tabletext"/>
            </w:pPr>
            <w:r>
              <w:t>The u</w:t>
            </w:r>
            <w:r w:rsidR="00005DD4">
              <w:t xml:space="preserve">ser interface </w:t>
            </w:r>
            <w:r>
              <w:t>can</w:t>
            </w:r>
            <w:r w:rsidR="00005DD4">
              <w:t xml:space="preserve"> be localized</w:t>
            </w:r>
            <w:r>
              <w:t xml:space="preserve"> to</w:t>
            </w:r>
            <w:r w:rsidR="00005DD4">
              <w:t xml:space="preserve"> English, Spanish, </w:t>
            </w:r>
            <w:r>
              <w:t xml:space="preserve">or </w:t>
            </w:r>
            <w:r w:rsidR="00005DD4">
              <w:t>French</w:t>
            </w:r>
          </w:p>
        </w:tc>
      </w:tr>
    </w:tbl>
    <w:p w:rsidR="00005DD4" w:rsidRPr="00005DD4" w:rsidRDefault="00005DD4" w:rsidP="00C440BE">
      <w:pPr>
        <w:pStyle w:val="Paragraph1"/>
      </w:pPr>
    </w:p>
    <w:p w:rsidR="00631F59" w:rsidRDefault="00631F59" w:rsidP="00C440BE">
      <w:pPr>
        <w:pStyle w:val="Heading4"/>
      </w:pPr>
      <w:r>
        <w:t>Manage preferences (UCA)</w:t>
      </w:r>
    </w:p>
    <w:p w:rsidR="00631F59" w:rsidRDefault="00631F59" w:rsidP="00C440BE">
      <w:pPr>
        <w:pStyle w:val="Heading5"/>
      </w:pPr>
      <w:r>
        <w:t>Turn tooltips on or off</w:t>
      </w:r>
    </w:p>
    <w:p w:rsidR="00631F59" w:rsidRDefault="00631F59" w:rsidP="00C440BE">
      <w:pPr>
        <w:pStyle w:val="Heading5"/>
      </w:pPr>
      <w:r>
        <w:t>Return to default preferences</w:t>
      </w:r>
    </w:p>
    <w:p w:rsidR="00631F59" w:rsidRDefault="00631F59" w:rsidP="00C440BE">
      <w:pPr>
        <w:pStyle w:val="Heading5"/>
      </w:pPr>
      <w:r>
        <w:t>Provide list of items for which to be notified of new items</w:t>
      </w:r>
    </w:p>
    <w:p w:rsidR="00631F59" w:rsidRDefault="00631F59" w:rsidP="00C440BE">
      <w:pPr>
        <w:pStyle w:val="Heading5"/>
      </w:pPr>
      <w:r>
        <w:t>Sign up for RSS</w:t>
      </w:r>
    </w:p>
    <w:p w:rsidR="00631F59" w:rsidRDefault="00631F59" w:rsidP="00C440BE">
      <w:pPr>
        <w:pStyle w:val="Heading5"/>
      </w:pPr>
      <w:r>
        <w:t>Sign up for emailed information</w:t>
      </w:r>
    </w:p>
    <w:p w:rsidR="00631F59" w:rsidRDefault="00631F59" w:rsidP="00C440BE">
      <w:pPr>
        <w:pStyle w:val="Heading4"/>
      </w:pPr>
      <w:r>
        <w:t>Navigate the website (UCA)</w:t>
      </w:r>
    </w:p>
    <w:p w:rsidR="00E209CF" w:rsidRPr="00E209CF" w:rsidRDefault="00E209CF" w:rsidP="00E209CF">
      <w:pPr>
        <w:pStyle w:val="Bodytextspace"/>
      </w:pPr>
    </w:p>
    <w:tbl>
      <w:tblPr>
        <w:tblStyle w:val="TableGrid"/>
        <w:tblW w:w="0" w:type="auto"/>
        <w:tblInd w:w="828" w:type="dxa"/>
        <w:tblLayout w:type="fixed"/>
        <w:tblLook w:val="04A0"/>
      </w:tblPr>
      <w:tblGrid>
        <w:gridCol w:w="990"/>
        <w:gridCol w:w="450"/>
        <w:gridCol w:w="7308"/>
      </w:tblGrid>
      <w:tr w:rsidR="004934B4" w:rsidTr="007B3D2B">
        <w:tc>
          <w:tcPr>
            <w:tcW w:w="990" w:type="dxa"/>
            <w:vAlign w:val="center"/>
          </w:tcPr>
          <w:p w:rsidR="004934B4" w:rsidRDefault="004934B4" w:rsidP="00C440BE">
            <w:pPr>
              <w:pStyle w:val="Heading5"/>
              <w:outlineLvl w:val="4"/>
            </w:pPr>
          </w:p>
        </w:tc>
        <w:tc>
          <w:tcPr>
            <w:tcW w:w="450" w:type="dxa"/>
          </w:tcPr>
          <w:p w:rsidR="004934B4" w:rsidRPr="00E36F56" w:rsidRDefault="004934B4" w:rsidP="000E3223">
            <w:pPr>
              <w:pStyle w:val="Tabletext"/>
            </w:pPr>
            <w:r>
              <w:t>M</w:t>
            </w:r>
          </w:p>
        </w:tc>
        <w:tc>
          <w:tcPr>
            <w:tcW w:w="7308" w:type="dxa"/>
          </w:tcPr>
          <w:p w:rsidR="004934B4" w:rsidRDefault="004934B4" w:rsidP="00B87F99">
            <w:pPr>
              <w:pStyle w:val="Tabletext"/>
              <w:rPr>
                <w:rStyle w:val="Strong"/>
              </w:rPr>
            </w:pPr>
            <w:r>
              <w:rPr>
                <w:rStyle w:val="Strong"/>
              </w:rPr>
              <w:t>Navigate website</w:t>
            </w:r>
          </w:p>
          <w:p w:rsidR="004934B4" w:rsidRDefault="004934B4" w:rsidP="00B87F99">
            <w:pPr>
              <w:pStyle w:val="Tabletext"/>
            </w:pPr>
            <w:r w:rsidRPr="0006509E">
              <w:rPr>
                <w:rStyle w:val="Emphasis"/>
              </w:rPr>
              <w:t>Source</w:t>
            </w:r>
            <w:r>
              <w:t>: conversations with potential contributors</w:t>
            </w:r>
          </w:p>
          <w:p w:rsidR="004934B4" w:rsidRDefault="004934B4" w:rsidP="00B87F99">
            <w:pPr>
              <w:pStyle w:val="Tabletext"/>
            </w:pPr>
            <w:r w:rsidRPr="004934B4">
              <w:t>The repository provide</w:t>
            </w:r>
            <w:r w:rsidR="007A56C7">
              <w:t>s</w:t>
            </w:r>
            <w:r w:rsidRPr="004934B4">
              <w:t xml:space="preserve"> </w:t>
            </w:r>
            <w:r w:rsidR="007A56C7">
              <w:t>the following</w:t>
            </w:r>
            <w:r w:rsidRPr="004934B4">
              <w:t xml:space="preserve"> means of navigating the site</w:t>
            </w:r>
            <w:r>
              <w:t xml:space="preserve">: </w:t>
            </w:r>
            <w:r w:rsidR="007A56C7">
              <w:t>navigation bar</w:t>
            </w:r>
            <w:r>
              <w:t xml:space="preserve">, </w:t>
            </w:r>
            <w:r w:rsidR="007A56C7">
              <w:t>breadcrumbs</w:t>
            </w:r>
            <w:r>
              <w:t xml:space="preserve">, </w:t>
            </w:r>
            <w:r w:rsidR="007A56C7">
              <w:t>search</w:t>
            </w:r>
            <w:r>
              <w:t xml:space="preserve">, </w:t>
            </w:r>
            <w:proofErr w:type="gramStart"/>
            <w:r w:rsidR="007A56C7">
              <w:t>site</w:t>
            </w:r>
            <w:proofErr w:type="gramEnd"/>
            <w:r w:rsidR="007A56C7">
              <w:t xml:space="preserve"> map</w:t>
            </w:r>
            <w:r>
              <w:t>.</w:t>
            </w:r>
          </w:p>
          <w:p w:rsidR="004934B4" w:rsidRPr="00E36F56" w:rsidRDefault="0006509E" w:rsidP="00B87F99">
            <w:pPr>
              <w:pStyle w:val="Tabletext"/>
            </w:pPr>
            <w:r w:rsidRPr="0006509E">
              <w:rPr>
                <w:rStyle w:val="Emphasis"/>
              </w:rPr>
              <w:t>Comments</w:t>
            </w:r>
            <w:r>
              <w:t xml:space="preserve">: </w:t>
            </w:r>
            <w:r w:rsidR="004934B4" w:rsidRPr="004934B4">
              <w:t>Many potential contributors indicated that ease-of-use is a critical overarching r</w:t>
            </w:r>
            <w:r w:rsidR="004934B4">
              <w:t xml:space="preserve">equirement for the repository. </w:t>
            </w:r>
            <w:r w:rsidR="004934B4" w:rsidRPr="004934B4">
              <w:t>These diverse navigation tools offer a number of different approaches to finding information in the repository, and are essential to making information easy to locate and reducing a user’s frustration when using the site.</w:t>
            </w:r>
          </w:p>
        </w:tc>
      </w:tr>
    </w:tbl>
    <w:p w:rsidR="004934B4" w:rsidRPr="004934B4" w:rsidRDefault="004934B4" w:rsidP="004934B4">
      <w:pPr>
        <w:pStyle w:val="Paragraph1"/>
      </w:pPr>
    </w:p>
    <w:p w:rsidR="00631F59" w:rsidRDefault="00631F59" w:rsidP="00C440BE">
      <w:pPr>
        <w:pStyle w:val="Heading3"/>
      </w:pPr>
      <w:r>
        <w:lastRenderedPageBreak/>
        <w:t>Manage users</w:t>
      </w:r>
    </w:p>
    <w:p w:rsidR="00631F59" w:rsidRDefault="00631F59" w:rsidP="00C440BE">
      <w:pPr>
        <w:pStyle w:val="Heading4"/>
      </w:pPr>
      <w:r>
        <w:t>Manage passwords (UCA)</w:t>
      </w:r>
    </w:p>
    <w:p w:rsidR="00631F59" w:rsidRDefault="00631F59" w:rsidP="00C440BE">
      <w:pPr>
        <w:pStyle w:val="Heading5"/>
      </w:pPr>
      <w:r>
        <w:t>Create user account ID and password (</w:t>
      </w:r>
      <w:proofErr w:type="spellStart"/>
      <w:r>
        <w:t>newbyA</w:t>
      </w:r>
      <w:proofErr w:type="spellEnd"/>
      <w:r>
        <w:t>)</w:t>
      </w:r>
    </w:p>
    <w:p w:rsidR="00631F59" w:rsidRDefault="00631F59" w:rsidP="00C440BE">
      <w:pPr>
        <w:pStyle w:val="Heading6"/>
      </w:pPr>
      <w:r>
        <w:t xml:space="preserve">Provide email </w:t>
      </w:r>
      <w:proofErr w:type="gramStart"/>
      <w:r>
        <w:t>address(</w:t>
      </w:r>
      <w:proofErr w:type="spellStart"/>
      <w:proofErr w:type="gramEnd"/>
      <w:r>
        <w:t>es</w:t>
      </w:r>
      <w:proofErr w:type="spellEnd"/>
      <w:r>
        <w:t>)</w:t>
      </w:r>
    </w:p>
    <w:p w:rsidR="00631F59" w:rsidRDefault="00631F59" w:rsidP="00C440BE">
      <w:pPr>
        <w:pStyle w:val="Heading7"/>
      </w:pPr>
      <w:r>
        <w:t>Verify email address</w:t>
      </w:r>
    </w:p>
    <w:p w:rsidR="00631F59" w:rsidRDefault="00631F59" w:rsidP="00C440BE">
      <w:pPr>
        <w:pStyle w:val="Heading7"/>
      </w:pPr>
      <w:r>
        <w:t>Select default email address</w:t>
      </w:r>
    </w:p>
    <w:p w:rsidR="00631F59" w:rsidRDefault="00631F59" w:rsidP="00C440BE">
      <w:pPr>
        <w:pStyle w:val="Heading6"/>
      </w:pPr>
      <w:r>
        <w:t>Provide first and last names</w:t>
      </w:r>
    </w:p>
    <w:p w:rsidR="00631F59" w:rsidRDefault="00631F59" w:rsidP="00C440BE">
      <w:pPr>
        <w:pStyle w:val="Heading6"/>
      </w:pPr>
      <w:r>
        <w:t>Specify user’s organization</w:t>
      </w:r>
    </w:p>
    <w:p w:rsidR="00631F59" w:rsidRDefault="00631F59" w:rsidP="00C440BE">
      <w:pPr>
        <w:pStyle w:val="Heading6"/>
      </w:pPr>
      <w:r>
        <w:t>Create user account ID</w:t>
      </w:r>
    </w:p>
    <w:p w:rsidR="00631F59" w:rsidRDefault="00631F59" w:rsidP="00C440BE">
      <w:pPr>
        <w:pStyle w:val="Heading6"/>
      </w:pPr>
      <w:r>
        <w:t>Create password</w:t>
      </w:r>
    </w:p>
    <w:p w:rsidR="00631F59" w:rsidRDefault="00631F59" w:rsidP="00C440BE">
      <w:pPr>
        <w:pStyle w:val="Heading6"/>
      </w:pPr>
      <w:r>
        <w:t>Accept the terms of the license</w:t>
      </w:r>
    </w:p>
    <w:p w:rsidR="00631F59" w:rsidRDefault="00631F59" w:rsidP="00C440BE">
      <w:pPr>
        <w:pStyle w:val="Heading5"/>
      </w:pPr>
      <w:r>
        <w:t>Change password (UCA)</w:t>
      </w:r>
    </w:p>
    <w:p w:rsidR="00631F59" w:rsidRDefault="00631F59" w:rsidP="00C440BE">
      <w:pPr>
        <w:pStyle w:val="Heading5"/>
      </w:pPr>
      <w:r>
        <w:t>Recover forgotten user account ID (UCA)</w:t>
      </w:r>
    </w:p>
    <w:p w:rsidR="00631F59" w:rsidRDefault="00631F59" w:rsidP="00C440BE">
      <w:pPr>
        <w:pStyle w:val="Heading5"/>
      </w:pPr>
      <w:r>
        <w:t>Recover forgotten password (UCA)</w:t>
      </w:r>
    </w:p>
    <w:p w:rsidR="00631F59" w:rsidRDefault="00631F59" w:rsidP="00C440BE">
      <w:pPr>
        <w:pStyle w:val="Heading4"/>
      </w:pPr>
      <w:r>
        <w:t>Authenticate user (UCA)</w:t>
      </w:r>
    </w:p>
    <w:p w:rsidR="00631F59" w:rsidRDefault="00631F59" w:rsidP="00C440BE">
      <w:pPr>
        <w:pStyle w:val="Heading5"/>
      </w:pPr>
      <w:r>
        <w:t>Log in</w:t>
      </w:r>
    </w:p>
    <w:p w:rsidR="00631F59" w:rsidRDefault="00631F59" w:rsidP="00C440BE">
      <w:pPr>
        <w:pStyle w:val="Heading5"/>
      </w:pPr>
      <w:r>
        <w:t>Log out</w:t>
      </w:r>
    </w:p>
    <w:p w:rsidR="00631F59" w:rsidRDefault="00631F59" w:rsidP="00C440BE">
      <w:pPr>
        <w:pStyle w:val="Heading5"/>
      </w:pPr>
      <w:r>
        <w:t>Choose type: default, user, contributor, administrator</w:t>
      </w:r>
    </w:p>
    <w:p w:rsidR="00631F59" w:rsidRDefault="00631F59" w:rsidP="00C440BE">
      <w:pPr>
        <w:pStyle w:val="Heading4"/>
      </w:pPr>
      <w:r>
        <w:t>Manage user types</w:t>
      </w:r>
    </w:p>
    <w:p w:rsidR="00E209CF" w:rsidRPr="00E209CF" w:rsidRDefault="00E209CF" w:rsidP="00E209CF">
      <w:pPr>
        <w:pStyle w:val="Bodytextspace"/>
      </w:pPr>
    </w:p>
    <w:tbl>
      <w:tblPr>
        <w:tblStyle w:val="TableGrid"/>
        <w:tblW w:w="0" w:type="auto"/>
        <w:tblInd w:w="828" w:type="dxa"/>
        <w:tblLayout w:type="fixed"/>
        <w:tblLook w:val="04A0"/>
      </w:tblPr>
      <w:tblGrid>
        <w:gridCol w:w="1170"/>
        <w:gridCol w:w="360"/>
        <w:gridCol w:w="7218"/>
      </w:tblGrid>
      <w:tr w:rsidR="00B27DF4" w:rsidTr="00B27DF4">
        <w:tc>
          <w:tcPr>
            <w:tcW w:w="1170" w:type="dxa"/>
            <w:vAlign w:val="center"/>
          </w:tcPr>
          <w:p w:rsidR="00B27DF4" w:rsidRDefault="00B27DF4" w:rsidP="00B27DF4">
            <w:pPr>
              <w:pStyle w:val="Heading5"/>
              <w:outlineLvl w:val="4"/>
            </w:pPr>
          </w:p>
        </w:tc>
        <w:tc>
          <w:tcPr>
            <w:tcW w:w="360" w:type="dxa"/>
          </w:tcPr>
          <w:p w:rsidR="00B27DF4" w:rsidRPr="00E36F56" w:rsidRDefault="00B27DF4" w:rsidP="000E3223">
            <w:pPr>
              <w:pStyle w:val="Tabletext"/>
            </w:pPr>
            <w:r>
              <w:t>M</w:t>
            </w:r>
          </w:p>
        </w:tc>
        <w:tc>
          <w:tcPr>
            <w:tcW w:w="7218" w:type="dxa"/>
          </w:tcPr>
          <w:p w:rsidR="00B27DF4" w:rsidRDefault="00B27DF4" w:rsidP="00B87F99">
            <w:pPr>
              <w:pStyle w:val="Tabletext"/>
              <w:rPr>
                <w:rStyle w:val="Strong"/>
              </w:rPr>
            </w:pPr>
            <w:r>
              <w:rPr>
                <w:rStyle w:val="Strong"/>
              </w:rPr>
              <w:t>Support multiple user roles</w:t>
            </w:r>
          </w:p>
          <w:p w:rsidR="00B27DF4" w:rsidRDefault="00B27DF4" w:rsidP="00B87F99">
            <w:pPr>
              <w:pStyle w:val="Tabletext"/>
            </w:pPr>
            <w:r w:rsidRPr="0006509E">
              <w:rPr>
                <w:rStyle w:val="Emphasis"/>
              </w:rPr>
              <w:t>Source</w:t>
            </w:r>
            <w:r>
              <w:t>: review of other requirements</w:t>
            </w:r>
          </w:p>
          <w:p w:rsidR="007A56C7" w:rsidRDefault="00B27DF4" w:rsidP="00B87F99">
            <w:pPr>
              <w:pStyle w:val="Tabletext"/>
            </w:pPr>
            <w:r w:rsidRPr="00B27DF4">
              <w:t>The repository support</w:t>
            </w:r>
            <w:r w:rsidR="007A56C7">
              <w:t>s</w:t>
            </w:r>
            <w:r w:rsidRPr="00B27DF4">
              <w:t xml:space="preserve"> multiple user roles and allow</w:t>
            </w:r>
            <w:r w:rsidR="007A56C7">
              <w:t>s</w:t>
            </w:r>
            <w:r w:rsidRPr="00B27DF4">
              <w:t xml:space="preserve"> actions based on </w:t>
            </w:r>
            <w:r w:rsidR="00AC5EA5">
              <w:t>those</w:t>
            </w:r>
            <w:r w:rsidRPr="00B27DF4">
              <w:t xml:space="preserve"> role</w:t>
            </w:r>
            <w:r w:rsidR="00AC5EA5">
              <w:t>s</w:t>
            </w:r>
            <w:r w:rsidR="007A56C7">
              <w:t>.</w:t>
            </w:r>
          </w:p>
          <w:p w:rsidR="00B27DF4" w:rsidRPr="00E36F56" w:rsidRDefault="002658CA" w:rsidP="00B87F99">
            <w:pPr>
              <w:pStyle w:val="Tabletext"/>
            </w:pPr>
            <w:r w:rsidRPr="0006509E">
              <w:rPr>
                <w:rStyle w:val="Emphasis"/>
              </w:rPr>
              <w:t>Comments</w:t>
            </w:r>
            <w:r>
              <w:t xml:space="preserve">: </w:t>
            </w:r>
            <w:r w:rsidR="00B27DF4" w:rsidRPr="00B27DF4">
              <w:t>Given other requirements, a method to limit contributions to specific i</w:t>
            </w:r>
            <w:r w:rsidR="00B27DF4">
              <w:t xml:space="preserve">ndividuals </w:t>
            </w:r>
            <w:proofErr w:type="gramStart"/>
            <w:r w:rsidR="00B27DF4">
              <w:t>is clearly needed</w:t>
            </w:r>
            <w:proofErr w:type="gramEnd"/>
            <w:r w:rsidR="00B27DF4">
              <w:t xml:space="preserve">. </w:t>
            </w:r>
            <w:r w:rsidR="00B27DF4" w:rsidRPr="00B27DF4">
              <w:t>The means of requesting contributor status should be available within the repository and should not require that user</w:t>
            </w:r>
            <w:r w:rsidR="00154545">
              <w:t>s</w:t>
            </w:r>
            <w:r w:rsidR="00B27DF4" w:rsidRPr="00B27DF4">
              <w:t xml:space="preserve"> initiate the request via other channels.</w:t>
            </w:r>
          </w:p>
        </w:tc>
      </w:tr>
    </w:tbl>
    <w:p w:rsidR="00B27DF4" w:rsidRPr="00B27DF4" w:rsidRDefault="00B27DF4" w:rsidP="00B27DF4">
      <w:pPr>
        <w:pStyle w:val="Paragraph1"/>
      </w:pPr>
    </w:p>
    <w:p w:rsidR="00631F59" w:rsidRDefault="00631F59" w:rsidP="00C440BE">
      <w:pPr>
        <w:pStyle w:val="Heading5"/>
      </w:pPr>
      <w:r>
        <w:lastRenderedPageBreak/>
        <w:t>Request to become a designated contributor (U)</w:t>
      </w:r>
    </w:p>
    <w:p w:rsidR="00E209CF" w:rsidRPr="00E209CF" w:rsidRDefault="00E209CF" w:rsidP="00E209CF">
      <w:pPr>
        <w:pStyle w:val="Bodytextspace"/>
      </w:pPr>
    </w:p>
    <w:tbl>
      <w:tblPr>
        <w:tblStyle w:val="TableGrid"/>
        <w:tblW w:w="0" w:type="auto"/>
        <w:tblInd w:w="828" w:type="dxa"/>
        <w:tblLayout w:type="fixed"/>
        <w:tblLook w:val="04A0"/>
      </w:tblPr>
      <w:tblGrid>
        <w:gridCol w:w="1170"/>
        <w:gridCol w:w="360"/>
        <w:gridCol w:w="7218"/>
      </w:tblGrid>
      <w:tr w:rsidR="00B27DF4" w:rsidTr="00B27DF4">
        <w:tc>
          <w:tcPr>
            <w:tcW w:w="1170" w:type="dxa"/>
            <w:vAlign w:val="center"/>
          </w:tcPr>
          <w:p w:rsidR="00B27DF4" w:rsidRDefault="00B27DF4" w:rsidP="00B27DF4">
            <w:pPr>
              <w:pStyle w:val="Heading6"/>
              <w:outlineLvl w:val="5"/>
            </w:pPr>
          </w:p>
        </w:tc>
        <w:tc>
          <w:tcPr>
            <w:tcW w:w="360" w:type="dxa"/>
          </w:tcPr>
          <w:p w:rsidR="00B27DF4" w:rsidRPr="00E36F56" w:rsidRDefault="00B27DF4" w:rsidP="000E3223">
            <w:pPr>
              <w:pStyle w:val="Tabletext"/>
            </w:pPr>
            <w:r>
              <w:t>M</w:t>
            </w:r>
          </w:p>
        </w:tc>
        <w:tc>
          <w:tcPr>
            <w:tcW w:w="7218" w:type="dxa"/>
          </w:tcPr>
          <w:p w:rsidR="00B27DF4" w:rsidRDefault="00B27DF4" w:rsidP="00B87F99">
            <w:pPr>
              <w:pStyle w:val="Tabletext"/>
              <w:rPr>
                <w:rStyle w:val="Strong"/>
              </w:rPr>
            </w:pPr>
            <w:r>
              <w:rPr>
                <w:rStyle w:val="Strong"/>
              </w:rPr>
              <w:t>Request contributor role</w:t>
            </w:r>
          </w:p>
          <w:p w:rsidR="00B27DF4" w:rsidRDefault="00B27DF4" w:rsidP="00B87F99">
            <w:pPr>
              <w:pStyle w:val="Tabletext"/>
            </w:pPr>
            <w:r w:rsidRPr="0006509E">
              <w:rPr>
                <w:rStyle w:val="Emphasis"/>
              </w:rPr>
              <w:t>Source</w:t>
            </w:r>
            <w:r>
              <w:t>: review of other requirements</w:t>
            </w:r>
          </w:p>
          <w:p w:rsidR="00B27DF4" w:rsidRPr="00E36F56" w:rsidRDefault="00B27DF4" w:rsidP="00B87F99">
            <w:pPr>
              <w:pStyle w:val="Tabletext"/>
            </w:pPr>
            <w:r w:rsidRPr="00B27DF4">
              <w:t>The repository provide</w:t>
            </w:r>
            <w:r w:rsidR="007A56C7">
              <w:t>s</w:t>
            </w:r>
            <w:r w:rsidRPr="00B27DF4">
              <w:t xml:space="preserve"> a way for any user to request the contributor role</w:t>
            </w:r>
            <w:r w:rsidR="007A56C7">
              <w:t>.</w:t>
            </w:r>
          </w:p>
        </w:tc>
      </w:tr>
    </w:tbl>
    <w:p w:rsidR="00B27DF4" w:rsidRPr="00B27DF4" w:rsidRDefault="00B27DF4" w:rsidP="00B27DF4">
      <w:pPr>
        <w:pStyle w:val="Paragraph1"/>
      </w:pPr>
    </w:p>
    <w:p w:rsidR="00631F59" w:rsidRDefault="00631F59" w:rsidP="00C440BE">
      <w:pPr>
        <w:pStyle w:val="Heading5"/>
      </w:pPr>
      <w:r>
        <w:t>Withdraw from being a designated contributor (C)</w:t>
      </w:r>
    </w:p>
    <w:p w:rsidR="00631F59" w:rsidRDefault="00631F59" w:rsidP="00C440BE">
      <w:pPr>
        <w:pStyle w:val="Heading5"/>
      </w:pPr>
      <w:r>
        <w:t>Authorize a would-be contributor (A)</w:t>
      </w:r>
    </w:p>
    <w:p w:rsidR="00E209CF" w:rsidRPr="00E209CF" w:rsidRDefault="00E209CF" w:rsidP="00E209CF">
      <w:pPr>
        <w:pStyle w:val="Bodytextspace"/>
      </w:pPr>
    </w:p>
    <w:tbl>
      <w:tblPr>
        <w:tblStyle w:val="TableGrid"/>
        <w:tblW w:w="0" w:type="auto"/>
        <w:tblInd w:w="828" w:type="dxa"/>
        <w:tblLayout w:type="fixed"/>
        <w:tblLook w:val="04A0"/>
      </w:tblPr>
      <w:tblGrid>
        <w:gridCol w:w="1170"/>
        <w:gridCol w:w="360"/>
        <w:gridCol w:w="7218"/>
      </w:tblGrid>
      <w:tr w:rsidR="00B27DF4" w:rsidTr="00B27DF4">
        <w:tc>
          <w:tcPr>
            <w:tcW w:w="1170" w:type="dxa"/>
            <w:vAlign w:val="center"/>
          </w:tcPr>
          <w:p w:rsidR="00B27DF4" w:rsidRDefault="00B27DF4" w:rsidP="00B27DF4">
            <w:pPr>
              <w:pStyle w:val="Heading6"/>
              <w:outlineLvl w:val="5"/>
            </w:pPr>
          </w:p>
        </w:tc>
        <w:tc>
          <w:tcPr>
            <w:tcW w:w="360" w:type="dxa"/>
          </w:tcPr>
          <w:p w:rsidR="00B27DF4" w:rsidRPr="00E36F56" w:rsidRDefault="00B27DF4" w:rsidP="000E3223">
            <w:pPr>
              <w:pStyle w:val="Tabletext"/>
            </w:pPr>
            <w:r>
              <w:t>M</w:t>
            </w:r>
          </w:p>
        </w:tc>
        <w:tc>
          <w:tcPr>
            <w:tcW w:w="7218" w:type="dxa"/>
          </w:tcPr>
          <w:p w:rsidR="00B27DF4" w:rsidRDefault="00B27DF4" w:rsidP="00B87F99">
            <w:pPr>
              <w:pStyle w:val="Tabletext"/>
              <w:rPr>
                <w:rStyle w:val="Strong"/>
              </w:rPr>
            </w:pPr>
            <w:r>
              <w:rPr>
                <w:rStyle w:val="Strong"/>
              </w:rPr>
              <w:t>Notify administrator of request to become contributor</w:t>
            </w:r>
          </w:p>
          <w:p w:rsidR="00B27DF4" w:rsidRDefault="00B27DF4" w:rsidP="00B87F99">
            <w:pPr>
              <w:pStyle w:val="Tabletext"/>
            </w:pPr>
            <w:r w:rsidRPr="0006509E">
              <w:rPr>
                <w:rStyle w:val="Emphasis"/>
              </w:rPr>
              <w:t>Source</w:t>
            </w:r>
            <w:r>
              <w:t>: review of other requirements</w:t>
            </w:r>
          </w:p>
          <w:p w:rsidR="00B27DF4" w:rsidRPr="00E36F56" w:rsidRDefault="00B27DF4" w:rsidP="00B87F99">
            <w:pPr>
              <w:pStyle w:val="Tabletext"/>
            </w:pPr>
            <w:r w:rsidRPr="00B27DF4">
              <w:t>The repository provide</w:t>
            </w:r>
            <w:r w:rsidR="007A56C7">
              <w:t>s</w:t>
            </w:r>
            <w:r w:rsidRPr="00B27DF4">
              <w:t xml:space="preserve"> a way to notify an administrator that a user has requested to become a contributor, and </w:t>
            </w:r>
            <w:r w:rsidR="007A56C7">
              <w:t>provides a way for the administrator to</w:t>
            </w:r>
            <w:r w:rsidRPr="00B27DF4">
              <w:t xml:space="preserve"> approve or deny that request</w:t>
            </w:r>
            <w:r>
              <w:t>.</w:t>
            </w:r>
          </w:p>
        </w:tc>
      </w:tr>
    </w:tbl>
    <w:p w:rsidR="00B27DF4" w:rsidRPr="00B27DF4" w:rsidRDefault="00B27DF4" w:rsidP="00B27DF4">
      <w:pPr>
        <w:pStyle w:val="Paragraph1"/>
      </w:pPr>
    </w:p>
    <w:p w:rsidR="00631F59" w:rsidRDefault="00631F59" w:rsidP="00C440BE">
      <w:pPr>
        <w:pStyle w:val="Heading5"/>
      </w:pPr>
      <w:r>
        <w:lastRenderedPageBreak/>
        <w:t>Authorize a would-be administrator (A)</w:t>
      </w:r>
    </w:p>
    <w:p w:rsidR="00631F59" w:rsidRDefault="00631F59" w:rsidP="00C440BE">
      <w:pPr>
        <w:pStyle w:val="Heading5"/>
      </w:pPr>
      <w:proofErr w:type="spellStart"/>
      <w:r>
        <w:t>Deauthorize</w:t>
      </w:r>
      <w:proofErr w:type="spellEnd"/>
      <w:r>
        <w:t xml:space="preserve"> a contributor (A)</w:t>
      </w:r>
    </w:p>
    <w:p w:rsidR="00184ED3" w:rsidRDefault="00184ED3" w:rsidP="00184ED3">
      <w:pPr>
        <w:pStyle w:val="Heading5"/>
      </w:pPr>
      <w:r>
        <w:t>Request to become a forum moderator (UC)</w:t>
      </w:r>
    </w:p>
    <w:p w:rsidR="00184ED3" w:rsidRDefault="00184ED3" w:rsidP="00184ED3">
      <w:pPr>
        <w:pStyle w:val="Heading5"/>
      </w:pPr>
      <w:r>
        <w:t>Withdraw from being a forum moderator (UC)</w:t>
      </w:r>
    </w:p>
    <w:p w:rsidR="00184ED3" w:rsidRPr="00184ED3" w:rsidRDefault="00184ED3" w:rsidP="00184ED3">
      <w:pPr>
        <w:pStyle w:val="Heading5"/>
      </w:pPr>
      <w:r>
        <w:t>Authorize a would-be forum moderator (A)</w:t>
      </w:r>
    </w:p>
    <w:p w:rsidR="00631F59" w:rsidRDefault="00631F59" w:rsidP="00C440BE">
      <w:pPr>
        <w:pStyle w:val="Heading3"/>
      </w:pPr>
      <w:r>
        <w:t>Manage data objects</w:t>
      </w:r>
    </w:p>
    <w:p w:rsidR="00400547" w:rsidRPr="00400547" w:rsidRDefault="00631F59" w:rsidP="00C440BE">
      <w:pPr>
        <w:pStyle w:val="Heading4"/>
      </w:pPr>
      <w:r>
        <w:t>Ingest data objects (CA)</w:t>
      </w:r>
    </w:p>
    <w:p w:rsidR="00631F59" w:rsidRDefault="00631F59" w:rsidP="00C440BE">
      <w:pPr>
        <w:pStyle w:val="Heading5"/>
      </w:pPr>
      <w:r>
        <w:t>Contribute data objects offline</w:t>
      </w:r>
    </w:p>
    <w:p w:rsidR="00631F59" w:rsidRDefault="00631F59" w:rsidP="00C440BE">
      <w:pPr>
        <w:pStyle w:val="Heading6"/>
      </w:pPr>
      <w:r>
        <w:t>Contribute on physical media</w:t>
      </w:r>
    </w:p>
    <w:p w:rsidR="00E209CF" w:rsidRPr="00E209CF" w:rsidRDefault="00E209CF" w:rsidP="00E209CF">
      <w:pPr>
        <w:pStyle w:val="Bodytextspace"/>
      </w:pPr>
    </w:p>
    <w:tbl>
      <w:tblPr>
        <w:tblStyle w:val="TableGrid"/>
        <w:tblW w:w="0" w:type="auto"/>
        <w:tblInd w:w="828" w:type="dxa"/>
        <w:tblLayout w:type="fixed"/>
        <w:tblLook w:val="04A0"/>
      </w:tblPr>
      <w:tblGrid>
        <w:gridCol w:w="1260"/>
        <w:gridCol w:w="360"/>
        <w:gridCol w:w="7128"/>
      </w:tblGrid>
      <w:tr w:rsidR="00162593" w:rsidTr="000E3223">
        <w:tc>
          <w:tcPr>
            <w:tcW w:w="1260" w:type="dxa"/>
            <w:vAlign w:val="center"/>
          </w:tcPr>
          <w:p w:rsidR="00162593" w:rsidRDefault="00162593" w:rsidP="00C440BE">
            <w:pPr>
              <w:pStyle w:val="Heading7"/>
              <w:outlineLvl w:val="6"/>
            </w:pPr>
          </w:p>
        </w:tc>
        <w:tc>
          <w:tcPr>
            <w:tcW w:w="360" w:type="dxa"/>
          </w:tcPr>
          <w:p w:rsidR="00162593" w:rsidRPr="00E36F56" w:rsidRDefault="00162593" w:rsidP="000E3223">
            <w:pPr>
              <w:pStyle w:val="Tabletext"/>
            </w:pPr>
            <w:r>
              <w:t>M</w:t>
            </w:r>
          </w:p>
        </w:tc>
        <w:tc>
          <w:tcPr>
            <w:tcW w:w="7128" w:type="dxa"/>
          </w:tcPr>
          <w:p w:rsidR="00162593" w:rsidRDefault="00162593" w:rsidP="00B87F99">
            <w:pPr>
              <w:pStyle w:val="Tabletext"/>
              <w:rPr>
                <w:rStyle w:val="Strong"/>
              </w:rPr>
            </w:pPr>
            <w:r>
              <w:rPr>
                <w:rStyle w:val="Strong"/>
              </w:rPr>
              <w:t>Accept data on physical media</w:t>
            </w:r>
          </w:p>
          <w:p w:rsidR="00162593" w:rsidRDefault="00162593" w:rsidP="00B87F99">
            <w:pPr>
              <w:pStyle w:val="Tabletext"/>
            </w:pPr>
            <w:r w:rsidRPr="0006509E">
              <w:rPr>
                <w:rStyle w:val="Emphasis"/>
              </w:rPr>
              <w:t>Source</w:t>
            </w:r>
            <w:r>
              <w:t>: similar data management issues at NGDC</w:t>
            </w:r>
          </w:p>
          <w:p w:rsidR="007A56C7" w:rsidRDefault="007A56C7" w:rsidP="00B87F99">
            <w:pPr>
              <w:pStyle w:val="Tabletext"/>
            </w:pPr>
            <w:r>
              <w:t>The repository administrator can accept data objects on, at a minimum, the following kinds of physical media:</w:t>
            </w:r>
          </w:p>
          <w:p w:rsidR="007A56C7" w:rsidRDefault="007A56C7" w:rsidP="007A56C7">
            <w:pPr>
              <w:pStyle w:val="Bullet"/>
            </w:pPr>
            <w:r>
              <w:t>USB portable hard drives</w:t>
            </w:r>
          </w:p>
          <w:p w:rsidR="007A56C7" w:rsidRDefault="007A56C7" w:rsidP="007A56C7">
            <w:pPr>
              <w:pStyle w:val="Bullet"/>
            </w:pPr>
            <w:r>
              <w:t>CD-Rom</w:t>
            </w:r>
          </w:p>
          <w:p w:rsidR="007A56C7" w:rsidRDefault="007A56C7" w:rsidP="007A56C7">
            <w:pPr>
              <w:pStyle w:val="Bullet"/>
            </w:pPr>
            <w:r>
              <w:t>DVD-ROM</w:t>
            </w:r>
          </w:p>
          <w:p w:rsidR="007A56C7" w:rsidRDefault="007A56C7" w:rsidP="007A56C7">
            <w:pPr>
              <w:pStyle w:val="Bullet"/>
            </w:pPr>
            <w:r>
              <w:t>USB flash drives</w:t>
            </w:r>
          </w:p>
          <w:p w:rsidR="00162593" w:rsidRDefault="002658CA" w:rsidP="00B87F99">
            <w:pPr>
              <w:pStyle w:val="Tabletext"/>
            </w:pPr>
            <w:r w:rsidRPr="0006509E">
              <w:rPr>
                <w:rStyle w:val="Emphasis"/>
              </w:rPr>
              <w:t>Comments</w:t>
            </w:r>
            <w:r>
              <w:t xml:space="preserve">: </w:t>
            </w:r>
            <w:r w:rsidR="00162593">
              <w:t xml:space="preserve">At times, </w:t>
            </w:r>
            <w:r w:rsidR="007A56C7">
              <w:t xml:space="preserve">especially at the initial ingest of material, </w:t>
            </w:r>
            <w:r w:rsidR="00162593">
              <w:t>any of the following conditions may make it impractical for a contributor to submit objects via the Internet:</w:t>
            </w:r>
          </w:p>
          <w:p w:rsidR="00162593" w:rsidRDefault="00162593" w:rsidP="00726C05">
            <w:pPr>
              <w:pStyle w:val="Bullet"/>
            </w:pPr>
            <w:r>
              <w:t>A large number of objects to submit</w:t>
            </w:r>
          </w:p>
          <w:p w:rsidR="00162593" w:rsidRDefault="00162593" w:rsidP="00726C05">
            <w:pPr>
              <w:pStyle w:val="Bullet"/>
            </w:pPr>
            <w:r>
              <w:t>Objects of large size to submit</w:t>
            </w:r>
          </w:p>
          <w:p w:rsidR="00162593" w:rsidRDefault="00162593" w:rsidP="00726C05">
            <w:pPr>
              <w:pStyle w:val="Bullet"/>
            </w:pPr>
            <w:r>
              <w:t>Slow network connection, or connection is unavailable</w:t>
            </w:r>
          </w:p>
          <w:p w:rsidR="00162593" w:rsidRPr="00E36F56" w:rsidRDefault="00162593" w:rsidP="00B87F99">
            <w:pPr>
              <w:pStyle w:val="Tabletext"/>
            </w:pPr>
            <w:r>
              <w:t>NOTE: This require</w:t>
            </w:r>
            <w:r w:rsidR="009F4714">
              <w:t>s</w:t>
            </w:r>
            <w:r>
              <w:t xml:space="preserve"> a process that scans the media to ensure no viruses or malware </w:t>
            </w:r>
            <w:proofErr w:type="gramStart"/>
            <w:r>
              <w:t>are introduced</w:t>
            </w:r>
            <w:proofErr w:type="gramEnd"/>
            <w:r>
              <w:t xml:space="preserve"> to the administrator’s workstation or to the repository.</w:t>
            </w:r>
          </w:p>
        </w:tc>
      </w:tr>
    </w:tbl>
    <w:p w:rsidR="00162593" w:rsidRPr="00162593" w:rsidRDefault="00162593" w:rsidP="00C440BE">
      <w:pPr>
        <w:pStyle w:val="Paragraph1"/>
      </w:pPr>
    </w:p>
    <w:p w:rsidR="00631F59" w:rsidRDefault="00631F59" w:rsidP="00C440BE">
      <w:pPr>
        <w:pStyle w:val="Heading5"/>
      </w:pPr>
      <w:r>
        <w:lastRenderedPageBreak/>
        <w:t>Contribute data objects online</w:t>
      </w:r>
    </w:p>
    <w:p w:rsidR="00E209CF" w:rsidRPr="00E209CF" w:rsidRDefault="00E209CF" w:rsidP="00E209CF">
      <w:pPr>
        <w:pStyle w:val="Bodytextspace"/>
      </w:pPr>
    </w:p>
    <w:tbl>
      <w:tblPr>
        <w:tblStyle w:val="TableGrid"/>
        <w:tblW w:w="0" w:type="auto"/>
        <w:tblInd w:w="828" w:type="dxa"/>
        <w:tblLayout w:type="fixed"/>
        <w:tblLook w:val="04A0"/>
      </w:tblPr>
      <w:tblGrid>
        <w:gridCol w:w="1170"/>
        <w:gridCol w:w="360"/>
        <w:gridCol w:w="7218"/>
      </w:tblGrid>
      <w:tr w:rsidR="002D1890" w:rsidTr="00A83CA8">
        <w:tc>
          <w:tcPr>
            <w:tcW w:w="1170" w:type="dxa"/>
            <w:vAlign w:val="center"/>
          </w:tcPr>
          <w:p w:rsidR="002D1890" w:rsidRDefault="002D1890" w:rsidP="00C440BE">
            <w:pPr>
              <w:pStyle w:val="Heading6"/>
              <w:outlineLvl w:val="5"/>
            </w:pPr>
          </w:p>
        </w:tc>
        <w:tc>
          <w:tcPr>
            <w:tcW w:w="360" w:type="dxa"/>
          </w:tcPr>
          <w:p w:rsidR="002D1890" w:rsidRPr="00E36F56" w:rsidRDefault="002D1890" w:rsidP="000E3223">
            <w:pPr>
              <w:pStyle w:val="Tabletext"/>
            </w:pPr>
            <w:r>
              <w:t>M</w:t>
            </w:r>
          </w:p>
        </w:tc>
        <w:tc>
          <w:tcPr>
            <w:tcW w:w="7218" w:type="dxa"/>
          </w:tcPr>
          <w:p w:rsidR="002D1890" w:rsidRPr="00BF52B3" w:rsidRDefault="002D1890" w:rsidP="00B87F99">
            <w:pPr>
              <w:pStyle w:val="Tabletext"/>
              <w:rPr>
                <w:rStyle w:val="Strong"/>
              </w:rPr>
            </w:pPr>
            <w:r>
              <w:rPr>
                <w:rStyle w:val="Strong"/>
              </w:rPr>
              <w:t>Web ingest</w:t>
            </w:r>
          </w:p>
          <w:p w:rsidR="002D1890" w:rsidRDefault="002D1890" w:rsidP="00B87F99">
            <w:pPr>
              <w:pStyle w:val="Tabletext"/>
            </w:pPr>
            <w:r w:rsidRPr="0006509E">
              <w:rPr>
                <w:rStyle w:val="Emphasis"/>
              </w:rPr>
              <w:t>Source</w:t>
            </w:r>
            <w:r>
              <w:t>: conversations with potential contributors</w:t>
            </w:r>
          </w:p>
          <w:p w:rsidR="009E5072" w:rsidRDefault="002D1890" w:rsidP="00B87F99">
            <w:pPr>
              <w:pStyle w:val="Tabletext"/>
            </w:pPr>
            <w:r>
              <w:t>The repository offer</w:t>
            </w:r>
            <w:r w:rsidR="009E5072">
              <w:t>s</w:t>
            </w:r>
            <w:r>
              <w:t xml:space="preserve"> a means for contributors to upload material to the repository. </w:t>
            </w:r>
          </w:p>
          <w:p w:rsidR="002D1890" w:rsidRPr="00E36F56" w:rsidRDefault="002658CA" w:rsidP="00B87F99">
            <w:pPr>
              <w:pStyle w:val="Tabletext"/>
            </w:pPr>
            <w:r w:rsidRPr="0006509E">
              <w:rPr>
                <w:rStyle w:val="Emphasis"/>
              </w:rPr>
              <w:t>Comments</w:t>
            </w:r>
            <w:r>
              <w:t xml:space="preserve">: </w:t>
            </w:r>
            <w:r w:rsidR="002D1890" w:rsidRPr="00400547">
              <w:t>Contributors have stated that the repository must be as easy t</w:t>
            </w:r>
            <w:r w:rsidR="002D1890">
              <w:t xml:space="preserve">o use as possible. </w:t>
            </w:r>
            <w:r w:rsidR="002D1890" w:rsidRPr="00400547">
              <w:t xml:space="preserve">While it is necessary to have other means of ingesting large volumes of objects or objects whose size precludes uploading via the Internet, in most cases it </w:t>
            </w:r>
            <w:r w:rsidR="009F4714">
              <w:t>is</w:t>
            </w:r>
            <w:r w:rsidR="002D1890" w:rsidRPr="00400547">
              <w:t xml:space="preserve"> far easier for contributor</w:t>
            </w:r>
            <w:r w:rsidR="00154545">
              <w:t>s</w:t>
            </w:r>
            <w:r w:rsidR="002D1890" w:rsidRPr="00400547">
              <w:t xml:space="preserve"> and</w:t>
            </w:r>
            <w:r w:rsidR="00154545">
              <w:t xml:space="preserve"> for</w:t>
            </w:r>
            <w:r w:rsidR="002D1890" w:rsidRPr="00400547">
              <w:t xml:space="preserve"> the repository administrator if contributor</w:t>
            </w:r>
            <w:r w:rsidR="00154545">
              <w:t>s</w:t>
            </w:r>
            <w:r w:rsidR="002D1890" w:rsidRPr="00400547">
              <w:t xml:space="preserve"> can directly submit materials electronically.</w:t>
            </w:r>
          </w:p>
        </w:tc>
      </w:tr>
      <w:tr w:rsidR="002D1890" w:rsidTr="00A83CA8">
        <w:tc>
          <w:tcPr>
            <w:tcW w:w="1170" w:type="dxa"/>
            <w:vAlign w:val="center"/>
          </w:tcPr>
          <w:p w:rsidR="002D1890" w:rsidRDefault="002D1890" w:rsidP="00C440BE">
            <w:pPr>
              <w:pStyle w:val="Heading6"/>
              <w:outlineLvl w:val="5"/>
            </w:pPr>
          </w:p>
        </w:tc>
        <w:tc>
          <w:tcPr>
            <w:tcW w:w="360" w:type="dxa"/>
          </w:tcPr>
          <w:p w:rsidR="002D1890" w:rsidRDefault="002D1890" w:rsidP="000E3223">
            <w:pPr>
              <w:pStyle w:val="Tabletext"/>
            </w:pPr>
            <w:r>
              <w:t>S</w:t>
            </w:r>
          </w:p>
        </w:tc>
        <w:tc>
          <w:tcPr>
            <w:tcW w:w="7218" w:type="dxa"/>
          </w:tcPr>
          <w:p w:rsidR="002D1890" w:rsidRPr="00CF6E63" w:rsidRDefault="002D1890" w:rsidP="00B87F99">
            <w:pPr>
              <w:pStyle w:val="Tabletext"/>
              <w:rPr>
                <w:rStyle w:val="Strong"/>
              </w:rPr>
            </w:pPr>
            <w:r w:rsidRPr="00CF6E63">
              <w:rPr>
                <w:rStyle w:val="Strong"/>
              </w:rPr>
              <w:t>FTP ingest</w:t>
            </w:r>
          </w:p>
          <w:p w:rsidR="002D1890" w:rsidRDefault="002D1890" w:rsidP="00B87F99">
            <w:pPr>
              <w:pStyle w:val="Tabletext"/>
            </w:pPr>
            <w:r w:rsidRPr="0006509E">
              <w:rPr>
                <w:rStyle w:val="Emphasis"/>
              </w:rPr>
              <w:t>Source</w:t>
            </w:r>
            <w:r>
              <w:t xml:space="preserve">: </w:t>
            </w:r>
          </w:p>
          <w:p w:rsidR="009E5072" w:rsidRDefault="009E5072" w:rsidP="00B87F99">
            <w:pPr>
              <w:pStyle w:val="Tabletext"/>
            </w:pPr>
            <w:r>
              <w:t>The repository offers a means for contributors to FTP material to the repository.</w:t>
            </w:r>
          </w:p>
          <w:p w:rsidR="002D1890" w:rsidRPr="00CF6E63" w:rsidRDefault="002658CA" w:rsidP="00B87F99">
            <w:pPr>
              <w:pStyle w:val="Tabletext"/>
            </w:pPr>
            <w:r w:rsidRPr="0006509E">
              <w:rPr>
                <w:rStyle w:val="Emphasis"/>
              </w:rPr>
              <w:t>Comments</w:t>
            </w:r>
            <w:r>
              <w:t xml:space="preserve">: </w:t>
            </w:r>
            <w:r w:rsidR="002D1890" w:rsidRPr="00CF6E63">
              <w:t xml:space="preserve">While direct upload via a web form is the preferred method, an alternative (or auxiliary) method </w:t>
            </w:r>
            <w:r w:rsidR="009E5072">
              <w:t>is</w:t>
            </w:r>
            <w:r w:rsidR="002D1890" w:rsidRPr="00CF6E63">
              <w:t xml:space="preserve"> to provide a</w:t>
            </w:r>
            <w:r w:rsidR="009E5072">
              <w:t>n</w:t>
            </w:r>
            <w:r w:rsidR="002D1890" w:rsidRPr="00CF6E63">
              <w:t xml:space="preserve"> FTP site.</w:t>
            </w:r>
            <w:r w:rsidR="002C0B63">
              <w:t xml:space="preserve"> </w:t>
            </w:r>
            <w:r w:rsidR="002D1890" w:rsidRPr="00CF6E63">
              <w:t>This require</w:t>
            </w:r>
            <w:r w:rsidR="009E5072">
              <w:t>s</w:t>
            </w:r>
            <w:r w:rsidR="002D1890" w:rsidRPr="00CF6E63">
              <w:t xml:space="preserve"> </w:t>
            </w:r>
            <w:r w:rsidR="009E5072">
              <w:t>(</w:t>
            </w:r>
            <w:r w:rsidR="002D1890" w:rsidRPr="00CF6E63">
              <w:t xml:space="preserve">a) automation to process contributed materials, </w:t>
            </w:r>
            <w:r w:rsidR="009E5072">
              <w:t>(</w:t>
            </w:r>
            <w:r w:rsidR="002D1890" w:rsidRPr="00CF6E63">
              <w:t xml:space="preserve">b) manual processing by a repository administrator, or </w:t>
            </w:r>
            <w:r w:rsidR="009E5072">
              <w:t>(</w:t>
            </w:r>
            <w:r w:rsidR="002D1890" w:rsidRPr="00CF6E63">
              <w:t>c) some combination of these two processes.</w:t>
            </w:r>
          </w:p>
        </w:tc>
      </w:tr>
    </w:tbl>
    <w:p w:rsidR="002D1890" w:rsidRPr="002D1890" w:rsidRDefault="002D1890" w:rsidP="00C440BE">
      <w:pPr>
        <w:pStyle w:val="Paragraph1"/>
      </w:pPr>
    </w:p>
    <w:p w:rsidR="00631F59" w:rsidRDefault="00631F59" w:rsidP="00C440BE">
      <w:pPr>
        <w:pStyle w:val="Heading6"/>
      </w:pPr>
      <w:r>
        <w:lastRenderedPageBreak/>
        <w:t>Specify file path to data object</w:t>
      </w:r>
    </w:p>
    <w:p w:rsidR="00631F59" w:rsidRDefault="00631F59" w:rsidP="00C440BE">
      <w:pPr>
        <w:pStyle w:val="Heading7"/>
      </w:pPr>
      <w:r>
        <w:t>Browse to data object location</w:t>
      </w:r>
    </w:p>
    <w:p w:rsidR="00631F59" w:rsidRDefault="00631F59" w:rsidP="00C440BE">
      <w:pPr>
        <w:pStyle w:val="Heading7"/>
      </w:pPr>
      <w:r>
        <w:t>Submit file path</w:t>
      </w:r>
    </w:p>
    <w:p w:rsidR="00631F59" w:rsidRDefault="00631F59" w:rsidP="00C440BE">
      <w:pPr>
        <w:pStyle w:val="Heading5"/>
      </w:pPr>
      <w:r>
        <w:t>Provide initial information</w:t>
      </w:r>
    </w:p>
    <w:p w:rsidR="00631F59" w:rsidRDefault="00631F59" w:rsidP="00C440BE">
      <w:pPr>
        <w:pStyle w:val="Heading6"/>
      </w:pPr>
      <w:r>
        <w:t>Input submission information</w:t>
      </w:r>
    </w:p>
    <w:p w:rsidR="00631F59" w:rsidRDefault="00631F59" w:rsidP="00C440BE">
      <w:pPr>
        <w:pStyle w:val="Heading7"/>
      </w:pPr>
      <w:r>
        <w:t>Grant/accept licenses and policies</w:t>
      </w:r>
    </w:p>
    <w:p w:rsidR="00631F59" w:rsidRDefault="00631F59" w:rsidP="00C440BE">
      <w:pPr>
        <w:pStyle w:val="Heading7"/>
      </w:pPr>
      <w:r>
        <w:t>Certify data objects comply with copyright requirements</w:t>
      </w:r>
    </w:p>
    <w:p w:rsidR="00631F59" w:rsidRDefault="00631F59" w:rsidP="00C440BE">
      <w:pPr>
        <w:pStyle w:val="Heading6"/>
      </w:pPr>
      <w:r>
        <w:t>Correct submission information as necessary</w:t>
      </w:r>
    </w:p>
    <w:p w:rsidR="00631F59" w:rsidRDefault="00631F59" w:rsidP="00C440BE">
      <w:pPr>
        <w:pStyle w:val="Heading6"/>
      </w:pPr>
      <w:r>
        <w:t>Verify submission information</w:t>
      </w:r>
    </w:p>
    <w:p w:rsidR="00631F59" w:rsidRDefault="00631F59" w:rsidP="00C440BE">
      <w:pPr>
        <w:pStyle w:val="Heading5"/>
      </w:pPr>
      <w:r>
        <w:t>Receive notice of acceptance or rejection</w:t>
      </w:r>
      <w:r w:rsidR="00444B6C">
        <w:t xml:space="preserve"> (C)</w:t>
      </w:r>
    </w:p>
    <w:p w:rsidR="00631F59" w:rsidRDefault="00631F59" w:rsidP="00C440BE">
      <w:pPr>
        <w:pStyle w:val="Heading4"/>
      </w:pPr>
      <w:r>
        <w:t>Check suitability of contribution (A)</w:t>
      </w:r>
    </w:p>
    <w:p w:rsidR="00631F59" w:rsidRDefault="00631F59" w:rsidP="00C440BE">
      <w:pPr>
        <w:pStyle w:val="Heading5"/>
      </w:pPr>
      <w:r>
        <w:t>Create automatic rejection filter</w:t>
      </w:r>
    </w:p>
    <w:p w:rsidR="00E209CF" w:rsidRPr="00E209CF" w:rsidRDefault="00E209CF" w:rsidP="00E209CF">
      <w:pPr>
        <w:pStyle w:val="Bodytextspace"/>
      </w:pPr>
    </w:p>
    <w:tbl>
      <w:tblPr>
        <w:tblStyle w:val="TableGrid"/>
        <w:tblW w:w="0" w:type="auto"/>
        <w:tblInd w:w="828" w:type="dxa"/>
        <w:tblLayout w:type="fixed"/>
        <w:tblLook w:val="04A0"/>
      </w:tblPr>
      <w:tblGrid>
        <w:gridCol w:w="1170"/>
        <w:gridCol w:w="360"/>
        <w:gridCol w:w="7218"/>
      </w:tblGrid>
      <w:tr w:rsidR="002D1890" w:rsidTr="00A83CA8">
        <w:tc>
          <w:tcPr>
            <w:tcW w:w="1170" w:type="dxa"/>
            <w:vAlign w:val="center"/>
          </w:tcPr>
          <w:p w:rsidR="002D1890" w:rsidRDefault="002D1890" w:rsidP="00C440BE">
            <w:pPr>
              <w:pStyle w:val="Heading6"/>
              <w:outlineLvl w:val="5"/>
            </w:pPr>
          </w:p>
        </w:tc>
        <w:tc>
          <w:tcPr>
            <w:tcW w:w="360" w:type="dxa"/>
          </w:tcPr>
          <w:p w:rsidR="002D1890" w:rsidRPr="00E36F56" w:rsidRDefault="002D1890" w:rsidP="000E3223">
            <w:pPr>
              <w:pStyle w:val="Tabletext"/>
            </w:pPr>
            <w:r>
              <w:t>M</w:t>
            </w:r>
          </w:p>
        </w:tc>
        <w:tc>
          <w:tcPr>
            <w:tcW w:w="7218" w:type="dxa"/>
          </w:tcPr>
          <w:p w:rsidR="002D1890" w:rsidRDefault="002D1890" w:rsidP="00B87F99">
            <w:pPr>
              <w:pStyle w:val="Tabletext"/>
              <w:rPr>
                <w:rStyle w:val="Strong"/>
              </w:rPr>
            </w:pPr>
            <w:r>
              <w:rPr>
                <w:rStyle w:val="Strong"/>
              </w:rPr>
              <w:t>Check compliance with format requirements</w:t>
            </w:r>
          </w:p>
          <w:p w:rsidR="002D1890" w:rsidRDefault="002D1890" w:rsidP="00B87F99">
            <w:pPr>
              <w:pStyle w:val="Tabletext"/>
            </w:pPr>
            <w:r w:rsidRPr="0006509E">
              <w:rPr>
                <w:rStyle w:val="Emphasis"/>
              </w:rPr>
              <w:t>Source</w:t>
            </w:r>
            <w:r>
              <w:t>: independent research</w:t>
            </w:r>
          </w:p>
          <w:p w:rsidR="002D1890" w:rsidRPr="00E36F56" w:rsidRDefault="00162593" w:rsidP="00B87F99">
            <w:pPr>
              <w:pStyle w:val="Tabletext"/>
            </w:pPr>
            <w:r>
              <w:t xml:space="preserve">The </w:t>
            </w:r>
            <w:r w:rsidRPr="00162593">
              <w:t xml:space="preserve">repository </w:t>
            </w:r>
            <w:r w:rsidR="009E5072">
              <w:t>does</w:t>
            </w:r>
            <w:r w:rsidRPr="00162593">
              <w:t xml:space="preserve"> not allow contributor</w:t>
            </w:r>
            <w:r w:rsidR="009E5072">
              <w:t>s</w:t>
            </w:r>
            <w:r w:rsidRPr="00162593">
              <w:t xml:space="preserve"> to submit materials </w:t>
            </w:r>
            <w:r w:rsidR="00154545">
              <w:t>unless the materials are</w:t>
            </w:r>
            <w:r w:rsidRPr="00162593">
              <w:t xml:space="preserve"> in a recognized and supported format</w:t>
            </w:r>
            <w:r w:rsidR="009E5072">
              <w:t>.</w:t>
            </w:r>
          </w:p>
        </w:tc>
      </w:tr>
    </w:tbl>
    <w:p w:rsidR="002D1890" w:rsidRPr="002D1890" w:rsidRDefault="002D1890" w:rsidP="00C440BE">
      <w:pPr>
        <w:pStyle w:val="Paragraph1"/>
      </w:pPr>
    </w:p>
    <w:p w:rsidR="00631F59" w:rsidRDefault="00631F59" w:rsidP="00C440BE">
      <w:pPr>
        <w:pStyle w:val="Heading5"/>
      </w:pPr>
      <w:r>
        <w:t>Receive notice of new potential contribution</w:t>
      </w:r>
      <w:r w:rsidR="00444B6C">
        <w:t xml:space="preserve"> (A)</w:t>
      </w:r>
    </w:p>
    <w:p w:rsidR="00631F59" w:rsidRDefault="00631F59" w:rsidP="00C440BE">
      <w:pPr>
        <w:pStyle w:val="Heading5"/>
      </w:pPr>
      <w:r>
        <w:t>Check compliance with policies</w:t>
      </w:r>
    </w:p>
    <w:p w:rsidR="00E209CF" w:rsidRPr="00E209CF" w:rsidRDefault="00E209CF" w:rsidP="00E209CF">
      <w:pPr>
        <w:pStyle w:val="Bodytextspace"/>
      </w:pPr>
    </w:p>
    <w:tbl>
      <w:tblPr>
        <w:tblStyle w:val="TableGrid"/>
        <w:tblW w:w="0" w:type="auto"/>
        <w:tblInd w:w="828" w:type="dxa"/>
        <w:tblLayout w:type="fixed"/>
        <w:tblLook w:val="04A0"/>
      </w:tblPr>
      <w:tblGrid>
        <w:gridCol w:w="1170"/>
        <w:gridCol w:w="360"/>
        <w:gridCol w:w="7218"/>
      </w:tblGrid>
      <w:tr w:rsidR="0021007E" w:rsidTr="00A83CA8">
        <w:tc>
          <w:tcPr>
            <w:tcW w:w="1170" w:type="dxa"/>
            <w:vAlign w:val="center"/>
          </w:tcPr>
          <w:p w:rsidR="0021007E" w:rsidRDefault="0021007E" w:rsidP="00C440BE">
            <w:pPr>
              <w:pStyle w:val="Heading6"/>
              <w:outlineLvl w:val="5"/>
            </w:pPr>
          </w:p>
        </w:tc>
        <w:tc>
          <w:tcPr>
            <w:tcW w:w="360" w:type="dxa"/>
          </w:tcPr>
          <w:p w:rsidR="0021007E" w:rsidRPr="00E36F56" w:rsidRDefault="0021007E" w:rsidP="000E3223">
            <w:pPr>
              <w:pStyle w:val="Tabletext"/>
            </w:pPr>
            <w:r>
              <w:t>M</w:t>
            </w:r>
          </w:p>
        </w:tc>
        <w:tc>
          <w:tcPr>
            <w:tcW w:w="7218" w:type="dxa"/>
          </w:tcPr>
          <w:p w:rsidR="0021007E" w:rsidRDefault="0021007E" w:rsidP="00B87F99">
            <w:pPr>
              <w:pStyle w:val="Tabletext"/>
              <w:rPr>
                <w:rStyle w:val="Strong"/>
              </w:rPr>
            </w:pPr>
            <w:r>
              <w:rPr>
                <w:rStyle w:val="Strong"/>
              </w:rPr>
              <w:t xml:space="preserve">Check compliance </w:t>
            </w:r>
            <w:r w:rsidR="00CE1B0A">
              <w:rPr>
                <w:rStyle w:val="Strong"/>
              </w:rPr>
              <w:t>with policy against PII</w:t>
            </w:r>
          </w:p>
          <w:p w:rsidR="0021007E" w:rsidRDefault="0021007E" w:rsidP="00B87F99">
            <w:pPr>
              <w:pStyle w:val="Tabletext"/>
            </w:pPr>
            <w:r w:rsidRPr="0006509E">
              <w:rPr>
                <w:rStyle w:val="Emphasis"/>
              </w:rPr>
              <w:t>Source</w:t>
            </w:r>
            <w:r>
              <w:t>: independent research</w:t>
            </w:r>
            <w:r w:rsidR="00CE1B0A">
              <w:t>, conversations with potential contributors</w:t>
            </w:r>
          </w:p>
          <w:p w:rsidR="0021007E" w:rsidRPr="00E36F56" w:rsidRDefault="009E5072" w:rsidP="00B87F99">
            <w:pPr>
              <w:pStyle w:val="Tabletext"/>
            </w:pPr>
            <w:r>
              <w:t>The repository ensures that a</w:t>
            </w:r>
            <w:r w:rsidR="00CE1B0A">
              <w:t>ll submitted materials have any personally identifiable information (PII) correctly redacted.</w:t>
            </w:r>
          </w:p>
        </w:tc>
      </w:tr>
    </w:tbl>
    <w:p w:rsidR="0021007E" w:rsidRPr="0021007E" w:rsidRDefault="0021007E" w:rsidP="00C440BE">
      <w:pPr>
        <w:pStyle w:val="Paragraph1"/>
      </w:pPr>
    </w:p>
    <w:p w:rsidR="00631F59" w:rsidRPr="00BA5A7F" w:rsidRDefault="00631F59" w:rsidP="00C440BE">
      <w:pPr>
        <w:pStyle w:val="Heading5"/>
        <w:rPr>
          <w:color w:val="B2A1C7" w:themeColor="accent4" w:themeTint="99"/>
        </w:rPr>
      </w:pPr>
      <w:r w:rsidRPr="00BA5A7F">
        <w:rPr>
          <w:color w:val="B2A1C7" w:themeColor="accent4" w:themeTint="99"/>
        </w:rPr>
        <w:lastRenderedPageBreak/>
        <w:t>Check compliance with supported data types</w:t>
      </w:r>
    </w:p>
    <w:p w:rsidR="00631F59" w:rsidRDefault="00631F59" w:rsidP="00C440BE">
      <w:pPr>
        <w:pStyle w:val="Heading5"/>
        <w:rPr>
          <w:color w:val="B2A1C7" w:themeColor="accent4" w:themeTint="99"/>
        </w:rPr>
      </w:pPr>
      <w:r w:rsidRPr="00602D5F">
        <w:rPr>
          <w:color w:val="B2A1C7" w:themeColor="accent4" w:themeTint="99"/>
        </w:rPr>
        <w:t>Check submission for viruses</w:t>
      </w:r>
    </w:p>
    <w:p w:rsidR="00631F59" w:rsidRPr="00602D5F" w:rsidRDefault="00631F59" w:rsidP="00C440BE">
      <w:pPr>
        <w:pStyle w:val="Heading5"/>
        <w:rPr>
          <w:color w:val="B2A1C7" w:themeColor="accent4" w:themeTint="99"/>
        </w:rPr>
      </w:pPr>
      <w:r>
        <w:rPr>
          <w:color w:val="B2A1C7" w:themeColor="accent4" w:themeTint="99"/>
        </w:rPr>
        <w:t>Check suitability of metadata</w:t>
      </w:r>
    </w:p>
    <w:p w:rsidR="00631F59" w:rsidRDefault="00631F59" w:rsidP="00C440BE">
      <w:pPr>
        <w:pStyle w:val="Heading5"/>
      </w:pPr>
      <w:r>
        <w:t>View or examine proposed contribution</w:t>
      </w:r>
    </w:p>
    <w:p w:rsidR="00631F59" w:rsidRDefault="00631F59" w:rsidP="00C440BE">
      <w:pPr>
        <w:pStyle w:val="Heading5"/>
      </w:pPr>
      <w:r>
        <w:t>Authorize or reject submission</w:t>
      </w:r>
    </w:p>
    <w:p w:rsidR="00631F59" w:rsidRDefault="00631F59" w:rsidP="00C440BE">
      <w:pPr>
        <w:pStyle w:val="Heading5"/>
      </w:pPr>
      <w:r>
        <w:t>Notify contributor</w:t>
      </w:r>
    </w:p>
    <w:p w:rsidR="00631F59" w:rsidRDefault="00631F59" w:rsidP="00C440BE">
      <w:pPr>
        <w:pStyle w:val="Heading6"/>
      </w:pPr>
      <w:r>
        <w:t>Notify of automatic rejection</w:t>
      </w:r>
    </w:p>
    <w:p w:rsidR="00631F59" w:rsidRDefault="00631F59" w:rsidP="00C440BE">
      <w:pPr>
        <w:pStyle w:val="Heading6"/>
      </w:pPr>
      <w:r>
        <w:t>Notify of rejection by human reviewer</w:t>
      </w:r>
    </w:p>
    <w:p w:rsidR="00D82AF4" w:rsidRDefault="00D82AF4" w:rsidP="00C440BE">
      <w:pPr>
        <w:pStyle w:val="Heading4"/>
        <w:rPr>
          <w:color w:val="B2A1C7" w:themeColor="accent4" w:themeTint="99"/>
        </w:rPr>
      </w:pPr>
      <w:r>
        <w:rPr>
          <w:color w:val="B2A1C7" w:themeColor="accent4" w:themeTint="99"/>
        </w:rPr>
        <w:t>Create low-res versions of hi-res images</w:t>
      </w:r>
    </w:p>
    <w:p w:rsidR="00E209CF" w:rsidRPr="00E209CF" w:rsidRDefault="00E209CF" w:rsidP="00E209CF">
      <w:pPr>
        <w:pStyle w:val="Bodytextspace"/>
      </w:pPr>
    </w:p>
    <w:tbl>
      <w:tblPr>
        <w:tblStyle w:val="TableGrid"/>
        <w:tblW w:w="0" w:type="auto"/>
        <w:tblInd w:w="828" w:type="dxa"/>
        <w:tblLayout w:type="fixed"/>
        <w:tblLook w:val="04A0"/>
      </w:tblPr>
      <w:tblGrid>
        <w:gridCol w:w="990"/>
        <w:gridCol w:w="450"/>
        <w:gridCol w:w="7308"/>
      </w:tblGrid>
      <w:tr w:rsidR="00D82AF4" w:rsidTr="00D82AF4">
        <w:tc>
          <w:tcPr>
            <w:tcW w:w="990" w:type="dxa"/>
            <w:vAlign w:val="center"/>
          </w:tcPr>
          <w:p w:rsidR="00D82AF4" w:rsidRDefault="00D82AF4" w:rsidP="00C440BE">
            <w:pPr>
              <w:pStyle w:val="Heading5"/>
              <w:outlineLvl w:val="4"/>
            </w:pPr>
          </w:p>
        </w:tc>
        <w:tc>
          <w:tcPr>
            <w:tcW w:w="450" w:type="dxa"/>
          </w:tcPr>
          <w:p w:rsidR="00D82AF4" w:rsidRPr="00E36F56" w:rsidRDefault="00D82AF4" w:rsidP="000E3223">
            <w:pPr>
              <w:pStyle w:val="Tabletext"/>
            </w:pPr>
            <w:r>
              <w:t>M</w:t>
            </w:r>
          </w:p>
        </w:tc>
        <w:tc>
          <w:tcPr>
            <w:tcW w:w="7308" w:type="dxa"/>
          </w:tcPr>
          <w:p w:rsidR="00D82AF4" w:rsidRPr="00BF52B3" w:rsidRDefault="00D82AF4" w:rsidP="00B87F99">
            <w:pPr>
              <w:pStyle w:val="Tabletext"/>
              <w:rPr>
                <w:rStyle w:val="Strong"/>
              </w:rPr>
            </w:pPr>
            <w:r>
              <w:rPr>
                <w:rStyle w:val="Strong"/>
              </w:rPr>
              <w:t>Create low-res versions of hi-res images</w:t>
            </w:r>
          </w:p>
          <w:p w:rsidR="00D82AF4" w:rsidRDefault="00B52BA2" w:rsidP="00B87F99">
            <w:pPr>
              <w:pStyle w:val="Tabletext"/>
            </w:pPr>
            <w:r w:rsidRPr="0006509E">
              <w:rPr>
                <w:rStyle w:val="Emphasis"/>
              </w:rPr>
              <w:t>Source</w:t>
            </w:r>
            <w:r>
              <w:t xml:space="preserve">: </w:t>
            </w:r>
            <w:r w:rsidR="00D82AF4">
              <w:t xml:space="preserve">Conversations with potential </w:t>
            </w:r>
            <w:r w:rsidR="00444B6C">
              <w:t>contributors</w:t>
            </w:r>
          </w:p>
          <w:p w:rsidR="00D82AF4" w:rsidRPr="00E36F56" w:rsidRDefault="009E5072" w:rsidP="00B87F99">
            <w:pPr>
              <w:pStyle w:val="Tabletext"/>
            </w:pPr>
            <w:r w:rsidRPr="00D82AF4">
              <w:t xml:space="preserve">When returning images in search results, </w:t>
            </w:r>
            <w:r>
              <w:t>the repository uses</w:t>
            </w:r>
            <w:r w:rsidRPr="00D82AF4">
              <w:t xml:space="preserve"> thumbnails </w:t>
            </w:r>
            <w:r>
              <w:t xml:space="preserve">for efficiency, but </w:t>
            </w:r>
            <w:r w:rsidR="004163E0">
              <w:t>disseminates</w:t>
            </w:r>
            <w:r w:rsidR="00D82AF4" w:rsidRPr="00D82AF4">
              <w:t xml:space="preserve"> images in the highest </w:t>
            </w:r>
            <w:r w:rsidR="004163E0">
              <w:t xml:space="preserve">available </w:t>
            </w:r>
            <w:r w:rsidR="00D82AF4" w:rsidRPr="00D82AF4">
              <w:t>resolutions</w:t>
            </w:r>
            <w:r w:rsidR="004934B4">
              <w:t xml:space="preserve">. </w:t>
            </w:r>
          </w:p>
        </w:tc>
      </w:tr>
    </w:tbl>
    <w:p w:rsidR="00D82AF4" w:rsidRDefault="00D82AF4" w:rsidP="00C440BE">
      <w:pPr>
        <w:pStyle w:val="Paragraph1"/>
      </w:pPr>
    </w:p>
    <w:p w:rsidR="00631F59" w:rsidRPr="005477F0" w:rsidRDefault="00631F59" w:rsidP="00C440BE">
      <w:pPr>
        <w:pStyle w:val="Heading4"/>
        <w:rPr>
          <w:color w:val="B2A1C7" w:themeColor="accent4" w:themeTint="99"/>
        </w:rPr>
      </w:pPr>
      <w:r w:rsidRPr="005477F0">
        <w:rPr>
          <w:color w:val="B2A1C7" w:themeColor="accent4" w:themeTint="99"/>
        </w:rPr>
        <w:lastRenderedPageBreak/>
        <w:t xml:space="preserve">Store </w:t>
      </w:r>
      <w:r>
        <w:rPr>
          <w:color w:val="B2A1C7" w:themeColor="accent4" w:themeTint="99"/>
        </w:rPr>
        <w:t>data objects</w:t>
      </w:r>
    </w:p>
    <w:p w:rsidR="00631F59" w:rsidRDefault="00631F59" w:rsidP="00C440BE">
      <w:pPr>
        <w:pStyle w:val="Heading5"/>
        <w:rPr>
          <w:color w:val="B2A1C7" w:themeColor="accent4" w:themeTint="99"/>
        </w:rPr>
      </w:pPr>
      <w:r>
        <w:rPr>
          <w:color w:val="B2A1C7" w:themeColor="accent4" w:themeTint="99"/>
        </w:rPr>
        <w:t>Ingest packages</w:t>
      </w:r>
    </w:p>
    <w:p w:rsidR="00631F59" w:rsidRDefault="00631F59" w:rsidP="00C440BE">
      <w:pPr>
        <w:pStyle w:val="Heading5"/>
        <w:rPr>
          <w:color w:val="B2A1C7" w:themeColor="accent4" w:themeTint="99"/>
        </w:rPr>
      </w:pPr>
      <w:r>
        <w:rPr>
          <w:color w:val="B2A1C7" w:themeColor="accent4" w:themeTint="99"/>
        </w:rPr>
        <w:t>Normalize by converting into a supported format</w:t>
      </w:r>
    </w:p>
    <w:p w:rsidR="00631F59" w:rsidRPr="005477F0" w:rsidRDefault="00631F59" w:rsidP="00C440BE">
      <w:pPr>
        <w:pStyle w:val="Heading5"/>
        <w:rPr>
          <w:color w:val="B2A1C7" w:themeColor="accent4" w:themeTint="99"/>
        </w:rPr>
      </w:pPr>
      <w:r w:rsidRPr="005477F0">
        <w:rPr>
          <w:color w:val="B2A1C7" w:themeColor="accent4" w:themeTint="99"/>
        </w:rPr>
        <w:t>Assign a unique identifier to every object</w:t>
      </w:r>
    </w:p>
    <w:p w:rsidR="00631F59" w:rsidRDefault="00631F59" w:rsidP="00C440BE">
      <w:pPr>
        <w:pStyle w:val="Heading6"/>
      </w:pPr>
      <w:r w:rsidRPr="005477F0">
        <w:t>Manage “complex”</w:t>
      </w:r>
      <w:r>
        <w:t xml:space="preserve"> or bundled</w:t>
      </w:r>
      <w:r w:rsidRPr="005477F0">
        <w:t xml:space="preserve"> objects</w:t>
      </w:r>
    </w:p>
    <w:p w:rsidR="00E209CF" w:rsidRPr="00E209CF" w:rsidRDefault="00E209CF" w:rsidP="00E209CF">
      <w:pPr>
        <w:pStyle w:val="Bodytextspace"/>
      </w:pPr>
    </w:p>
    <w:tbl>
      <w:tblPr>
        <w:tblStyle w:val="TableGrid"/>
        <w:tblW w:w="0" w:type="auto"/>
        <w:tblInd w:w="828" w:type="dxa"/>
        <w:tblLayout w:type="fixed"/>
        <w:tblLook w:val="04A0"/>
      </w:tblPr>
      <w:tblGrid>
        <w:gridCol w:w="1350"/>
        <w:gridCol w:w="360"/>
        <w:gridCol w:w="7038"/>
      </w:tblGrid>
      <w:tr w:rsidR="003D02EB" w:rsidTr="003D02EB">
        <w:tc>
          <w:tcPr>
            <w:tcW w:w="1350" w:type="dxa"/>
            <w:vAlign w:val="center"/>
          </w:tcPr>
          <w:p w:rsidR="003D02EB" w:rsidRDefault="003D02EB" w:rsidP="003D02EB">
            <w:pPr>
              <w:pStyle w:val="Heading7"/>
              <w:outlineLvl w:val="6"/>
            </w:pPr>
          </w:p>
        </w:tc>
        <w:tc>
          <w:tcPr>
            <w:tcW w:w="360" w:type="dxa"/>
          </w:tcPr>
          <w:p w:rsidR="003D02EB" w:rsidRPr="00E36F56" w:rsidRDefault="00DC60E6" w:rsidP="000E3223">
            <w:pPr>
              <w:pStyle w:val="Tabletext"/>
            </w:pPr>
            <w:r>
              <w:t>S</w:t>
            </w:r>
          </w:p>
        </w:tc>
        <w:tc>
          <w:tcPr>
            <w:tcW w:w="7038" w:type="dxa"/>
          </w:tcPr>
          <w:p w:rsidR="003D02EB" w:rsidRPr="00BF52B3" w:rsidRDefault="003D02EB" w:rsidP="00B87F99">
            <w:pPr>
              <w:pStyle w:val="Tabletext"/>
              <w:rPr>
                <w:rStyle w:val="Strong"/>
              </w:rPr>
            </w:pPr>
            <w:r>
              <w:rPr>
                <w:rStyle w:val="Strong"/>
              </w:rPr>
              <w:t>Collections or packages</w:t>
            </w:r>
          </w:p>
          <w:p w:rsidR="003D02EB" w:rsidRDefault="00840746" w:rsidP="00B87F99">
            <w:pPr>
              <w:pStyle w:val="Tabletext"/>
            </w:pPr>
            <w:r w:rsidRPr="0006509E">
              <w:rPr>
                <w:rStyle w:val="Emphasis"/>
              </w:rPr>
              <w:t>Source</w:t>
            </w:r>
            <w:r>
              <w:t xml:space="preserve">: </w:t>
            </w:r>
            <w:r w:rsidR="003D02EB">
              <w:t xml:space="preserve">Conversations with potential </w:t>
            </w:r>
            <w:r w:rsidR="00444B6C">
              <w:t>contributors</w:t>
            </w:r>
          </w:p>
          <w:p w:rsidR="003D02EB" w:rsidRDefault="003D02EB" w:rsidP="00B87F99">
            <w:pPr>
              <w:pStyle w:val="Tabletext"/>
            </w:pPr>
            <w:r>
              <w:t>The repository allow</w:t>
            </w:r>
            <w:r w:rsidR="004163E0">
              <w:t>s</w:t>
            </w:r>
            <w:r>
              <w:t xml:space="preserve"> multiple related items to </w:t>
            </w:r>
            <w:proofErr w:type="gramStart"/>
            <w:r>
              <w:t>be identified</w:t>
            </w:r>
            <w:proofErr w:type="gramEnd"/>
            <w:r>
              <w:t xml:space="preserve"> </w:t>
            </w:r>
            <w:r w:rsidR="004163E0">
              <w:t>as a "collection" or "package.”</w:t>
            </w:r>
          </w:p>
          <w:p w:rsidR="003D02EB" w:rsidRPr="00E36F56" w:rsidRDefault="002658CA" w:rsidP="00B87F99">
            <w:pPr>
              <w:pStyle w:val="Tabletext"/>
            </w:pPr>
            <w:r w:rsidRPr="0006509E">
              <w:rPr>
                <w:rStyle w:val="Emphasis"/>
              </w:rPr>
              <w:t>Comments</w:t>
            </w:r>
            <w:r>
              <w:t xml:space="preserve">: </w:t>
            </w:r>
            <w:r w:rsidR="003D02EB">
              <w:t xml:space="preserve">Some contributors indicated that they have certain types of objects (such as evacuation maps) that are part of a package of materials. Some users </w:t>
            </w:r>
            <w:r w:rsidR="00154545">
              <w:t>might be</w:t>
            </w:r>
            <w:r w:rsidR="003D02EB">
              <w:t xml:space="preserve"> interested in acquiring the entire package, but other users might only be interested in acquiring the map itself. </w:t>
            </w:r>
          </w:p>
        </w:tc>
      </w:tr>
      <w:tr w:rsidR="003D02EB" w:rsidTr="003D02EB">
        <w:tc>
          <w:tcPr>
            <w:tcW w:w="1350" w:type="dxa"/>
            <w:vAlign w:val="center"/>
          </w:tcPr>
          <w:p w:rsidR="003D02EB" w:rsidRDefault="003D02EB" w:rsidP="003D02EB">
            <w:pPr>
              <w:pStyle w:val="Heading7"/>
              <w:outlineLvl w:val="6"/>
            </w:pPr>
          </w:p>
        </w:tc>
        <w:tc>
          <w:tcPr>
            <w:tcW w:w="360" w:type="dxa"/>
          </w:tcPr>
          <w:p w:rsidR="003D02EB" w:rsidRDefault="00DC60E6" w:rsidP="000E3223">
            <w:pPr>
              <w:pStyle w:val="Tabletext"/>
            </w:pPr>
            <w:r>
              <w:t>S</w:t>
            </w:r>
          </w:p>
        </w:tc>
        <w:tc>
          <w:tcPr>
            <w:tcW w:w="7038" w:type="dxa"/>
          </w:tcPr>
          <w:p w:rsidR="003D02EB" w:rsidRPr="003D02EB" w:rsidRDefault="003D02EB" w:rsidP="00B87F99">
            <w:pPr>
              <w:pStyle w:val="Tabletext"/>
              <w:rPr>
                <w:rStyle w:val="Strong"/>
              </w:rPr>
            </w:pPr>
            <w:r w:rsidRPr="003D02EB">
              <w:rPr>
                <w:rStyle w:val="Strong"/>
              </w:rPr>
              <w:t>Visibility of items within packages</w:t>
            </w:r>
          </w:p>
          <w:p w:rsidR="003D02EB" w:rsidRPr="003D02EB" w:rsidRDefault="004163E0" w:rsidP="00B87F99">
            <w:pPr>
              <w:pStyle w:val="Tabletext"/>
              <w:rPr>
                <w:rStyle w:val="Strong"/>
                <w:b w:val="0"/>
                <w:bCs w:val="0"/>
              </w:rPr>
            </w:pPr>
            <w:r>
              <w:t>The i</w:t>
            </w:r>
            <w:r w:rsidR="003D02EB">
              <w:t xml:space="preserve">ndividual items </w:t>
            </w:r>
            <w:r>
              <w:t xml:space="preserve">included within packages are searchable and </w:t>
            </w:r>
            <w:r w:rsidR="003D02EB">
              <w:t xml:space="preserve">appear in </w:t>
            </w:r>
            <w:r>
              <w:t>search results</w:t>
            </w:r>
            <w:r w:rsidR="003D02EB">
              <w:t>.</w:t>
            </w:r>
          </w:p>
        </w:tc>
      </w:tr>
      <w:tr w:rsidR="003D02EB" w:rsidTr="003D02EB">
        <w:tc>
          <w:tcPr>
            <w:tcW w:w="1350" w:type="dxa"/>
            <w:vAlign w:val="center"/>
          </w:tcPr>
          <w:p w:rsidR="003D02EB" w:rsidRDefault="003D02EB" w:rsidP="003D02EB">
            <w:pPr>
              <w:pStyle w:val="Heading7"/>
              <w:outlineLvl w:val="6"/>
            </w:pPr>
          </w:p>
        </w:tc>
        <w:tc>
          <w:tcPr>
            <w:tcW w:w="360" w:type="dxa"/>
          </w:tcPr>
          <w:p w:rsidR="003D02EB" w:rsidRDefault="00DC60E6" w:rsidP="00B87F99">
            <w:pPr>
              <w:pStyle w:val="Tabletext"/>
            </w:pPr>
            <w:r>
              <w:t>S</w:t>
            </w:r>
          </w:p>
        </w:tc>
        <w:tc>
          <w:tcPr>
            <w:tcW w:w="7038" w:type="dxa"/>
          </w:tcPr>
          <w:p w:rsidR="003D02EB" w:rsidRPr="003D02EB" w:rsidRDefault="003D02EB" w:rsidP="00B87F99">
            <w:pPr>
              <w:pStyle w:val="Tabletext"/>
              <w:rPr>
                <w:rStyle w:val="Strong"/>
              </w:rPr>
            </w:pPr>
            <w:r w:rsidRPr="003D02EB">
              <w:rPr>
                <w:rStyle w:val="Strong"/>
              </w:rPr>
              <w:t>Ability to download individual items from packages</w:t>
            </w:r>
          </w:p>
          <w:p w:rsidR="003D02EB" w:rsidRPr="003D02EB" w:rsidRDefault="003D02EB" w:rsidP="00B87F99">
            <w:pPr>
              <w:pStyle w:val="Tabletext"/>
              <w:rPr>
                <w:rStyle w:val="Strong"/>
                <w:b w:val="0"/>
                <w:bCs w:val="0"/>
              </w:rPr>
            </w:pPr>
            <w:r>
              <w:t>The repository allow</w:t>
            </w:r>
            <w:r w:rsidR="004163E0">
              <w:t>s</w:t>
            </w:r>
            <w:r>
              <w:t xml:space="preserve"> </w:t>
            </w:r>
            <w:r w:rsidR="004D0712">
              <w:t>users</w:t>
            </w:r>
            <w:r>
              <w:t xml:space="preserve"> to download </w:t>
            </w:r>
            <w:r w:rsidR="004163E0">
              <w:t xml:space="preserve">individual items from packages </w:t>
            </w:r>
            <w:r>
              <w:t>(</w:t>
            </w:r>
            <w:r w:rsidR="004163E0">
              <w:t>e.g</w:t>
            </w:r>
            <w:r>
              <w:t>., a single evacuation map).</w:t>
            </w:r>
          </w:p>
        </w:tc>
      </w:tr>
      <w:tr w:rsidR="00185F41" w:rsidTr="003D02EB">
        <w:tc>
          <w:tcPr>
            <w:tcW w:w="1350" w:type="dxa"/>
            <w:vAlign w:val="center"/>
          </w:tcPr>
          <w:p w:rsidR="00185F41" w:rsidRDefault="00185F41" w:rsidP="003D02EB">
            <w:pPr>
              <w:pStyle w:val="Heading7"/>
              <w:outlineLvl w:val="6"/>
            </w:pPr>
            <w:bookmarkStart w:id="10" w:name="_Ref275249844"/>
          </w:p>
        </w:tc>
        <w:bookmarkEnd w:id="10"/>
        <w:tc>
          <w:tcPr>
            <w:tcW w:w="360" w:type="dxa"/>
          </w:tcPr>
          <w:p w:rsidR="00185F41" w:rsidRDefault="00185F41" w:rsidP="00B87F99">
            <w:pPr>
              <w:pStyle w:val="Tabletext"/>
            </w:pPr>
            <w:r>
              <w:t>S</w:t>
            </w:r>
          </w:p>
        </w:tc>
        <w:tc>
          <w:tcPr>
            <w:tcW w:w="7038" w:type="dxa"/>
          </w:tcPr>
          <w:p w:rsidR="00185F41" w:rsidRPr="00185F41" w:rsidRDefault="00185F41" w:rsidP="00B87F99">
            <w:pPr>
              <w:pStyle w:val="Tabletext"/>
              <w:rPr>
                <w:rStyle w:val="Strong"/>
              </w:rPr>
            </w:pPr>
            <w:r w:rsidRPr="00185F41">
              <w:rPr>
                <w:rStyle w:val="Strong"/>
              </w:rPr>
              <w:t>Allow enforced bundling</w:t>
            </w:r>
          </w:p>
          <w:p w:rsidR="00185F41" w:rsidRPr="00185F41" w:rsidRDefault="00185F41" w:rsidP="00B87F99">
            <w:pPr>
              <w:pStyle w:val="Tabletext"/>
            </w:pPr>
            <w:r w:rsidRPr="0006509E">
              <w:rPr>
                <w:rStyle w:val="Emphasis"/>
              </w:rPr>
              <w:t>Source</w:t>
            </w:r>
            <w:r w:rsidRPr="00185F41">
              <w:t>: conversations with potential contributors</w:t>
            </w:r>
          </w:p>
          <w:p w:rsidR="00185F41" w:rsidRPr="003D02EB" w:rsidRDefault="00185F41" w:rsidP="00B87F99">
            <w:pPr>
              <w:pStyle w:val="Tabletext"/>
              <w:rPr>
                <w:rStyle w:val="Strong"/>
              </w:rPr>
            </w:pPr>
            <w:r w:rsidRPr="00185F41">
              <w:t xml:space="preserve">The repository </w:t>
            </w:r>
            <w:r w:rsidR="004D0712">
              <w:t xml:space="preserve">can </w:t>
            </w:r>
            <w:r w:rsidRPr="00185F41">
              <w:t>prevent users from downloading certain types of materials (such as inundation maps) without accompanying materials that ensure appropriate use (such as a technical report)</w:t>
            </w:r>
            <w:r>
              <w:t xml:space="preserve">. </w:t>
            </w:r>
            <w:r w:rsidRPr="00185F41">
              <w:t xml:space="preserve">This requirement enhances requirement </w:t>
            </w:r>
            <w:r w:rsidR="000C2490">
              <w:fldChar w:fldCharType="begin"/>
            </w:r>
            <w:r w:rsidR="004A479A">
              <w:instrText xml:space="preserve"> REF _Ref275249766 \r \h </w:instrText>
            </w:r>
            <w:r w:rsidR="000C2490">
              <w:fldChar w:fldCharType="separate"/>
            </w:r>
            <w:r w:rsidR="004A479A">
              <w:t>3.1.4.2.3.8.1</w:t>
            </w:r>
            <w:r w:rsidR="000C2490">
              <w:fldChar w:fldCharType="end"/>
            </w:r>
            <w:r w:rsidR="004A479A">
              <w:t>.</w:t>
            </w:r>
          </w:p>
        </w:tc>
      </w:tr>
    </w:tbl>
    <w:p w:rsidR="003D02EB" w:rsidRPr="003D02EB" w:rsidRDefault="003D02EB" w:rsidP="003D02EB">
      <w:pPr>
        <w:pStyle w:val="Paragraph1"/>
      </w:pPr>
    </w:p>
    <w:p w:rsidR="00631F59" w:rsidRPr="005477F0" w:rsidRDefault="00631F59" w:rsidP="00C440BE">
      <w:pPr>
        <w:pStyle w:val="Heading6"/>
      </w:pPr>
      <w:r w:rsidRPr="005477F0">
        <w:lastRenderedPageBreak/>
        <w:t>Guarantee uniqueness of identifier</w:t>
      </w:r>
    </w:p>
    <w:p w:rsidR="00631F59" w:rsidRPr="005477F0" w:rsidRDefault="00631F59" w:rsidP="00C440BE">
      <w:pPr>
        <w:pStyle w:val="Heading5"/>
        <w:rPr>
          <w:color w:val="B2A1C7" w:themeColor="accent4" w:themeTint="99"/>
        </w:rPr>
      </w:pPr>
      <w:r w:rsidRPr="005477F0">
        <w:rPr>
          <w:color w:val="B2A1C7" w:themeColor="accent4" w:themeTint="99"/>
        </w:rPr>
        <w:t>Provide a stable reference (persistent URL)</w:t>
      </w:r>
    </w:p>
    <w:p w:rsidR="00631F59" w:rsidRDefault="00631F59" w:rsidP="00C440BE">
      <w:pPr>
        <w:pStyle w:val="Heading4"/>
      </w:pPr>
      <w:r>
        <w:t>Manage personally submitted data objects (CA)</w:t>
      </w:r>
    </w:p>
    <w:p w:rsidR="00631F59" w:rsidRDefault="00631F59" w:rsidP="00C440BE">
      <w:pPr>
        <w:pStyle w:val="Heading5"/>
      </w:pPr>
      <w:r>
        <w:t>View list of personally submitted data objects</w:t>
      </w:r>
    </w:p>
    <w:p w:rsidR="004922A8" w:rsidRDefault="004922A8" w:rsidP="00C440BE">
      <w:pPr>
        <w:pStyle w:val="Heading4"/>
      </w:pPr>
      <w:r>
        <w:t>Archive AIPs</w:t>
      </w:r>
    </w:p>
    <w:p w:rsidR="00E209CF" w:rsidRPr="00E209CF" w:rsidRDefault="00E209CF" w:rsidP="00E209CF">
      <w:pPr>
        <w:pStyle w:val="Bodytextspace"/>
      </w:pPr>
    </w:p>
    <w:tbl>
      <w:tblPr>
        <w:tblStyle w:val="TableGrid"/>
        <w:tblW w:w="0" w:type="auto"/>
        <w:tblInd w:w="828" w:type="dxa"/>
        <w:tblLayout w:type="fixed"/>
        <w:tblLook w:val="04A0"/>
      </w:tblPr>
      <w:tblGrid>
        <w:gridCol w:w="990"/>
        <w:gridCol w:w="450"/>
        <w:gridCol w:w="7308"/>
      </w:tblGrid>
      <w:tr w:rsidR="004922A8" w:rsidTr="004922A8">
        <w:tc>
          <w:tcPr>
            <w:tcW w:w="990" w:type="dxa"/>
            <w:vAlign w:val="center"/>
          </w:tcPr>
          <w:p w:rsidR="004922A8" w:rsidRDefault="004922A8" w:rsidP="00C440BE">
            <w:pPr>
              <w:pStyle w:val="Heading5"/>
              <w:outlineLvl w:val="4"/>
            </w:pPr>
          </w:p>
        </w:tc>
        <w:tc>
          <w:tcPr>
            <w:tcW w:w="450" w:type="dxa"/>
          </w:tcPr>
          <w:p w:rsidR="004922A8" w:rsidRPr="00E36F56" w:rsidRDefault="004922A8" w:rsidP="000E3223">
            <w:pPr>
              <w:pStyle w:val="Tabletext"/>
            </w:pPr>
            <w:r>
              <w:t>M</w:t>
            </w:r>
          </w:p>
        </w:tc>
        <w:tc>
          <w:tcPr>
            <w:tcW w:w="7308" w:type="dxa"/>
          </w:tcPr>
          <w:p w:rsidR="004922A8" w:rsidRPr="00BF52B3" w:rsidRDefault="004922A8" w:rsidP="00B87F99">
            <w:pPr>
              <w:pStyle w:val="Tabletext"/>
              <w:rPr>
                <w:rStyle w:val="Strong"/>
              </w:rPr>
            </w:pPr>
            <w:r>
              <w:rPr>
                <w:rStyle w:val="Strong"/>
              </w:rPr>
              <w:t>Archive all repository data objects</w:t>
            </w:r>
          </w:p>
          <w:p w:rsidR="004922A8" w:rsidRDefault="004922A8" w:rsidP="00B87F99">
            <w:pPr>
              <w:pStyle w:val="Tabletext"/>
            </w:pPr>
            <w:proofErr w:type="gramStart"/>
            <w:r w:rsidRPr="0006509E">
              <w:rPr>
                <w:rStyle w:val="Emphasis"/>
              </w:rPr>
              <w:t>Source</w:t>
            </w:r>
            <w:r>
              <w:t>: NTHMP Strategic Plan, conversation with Jenifer Rhoades, Sue McLean, et al.</w:t>
            </w:r>
            <w:proofErr w:type="gramEnd"/>
          </w:p>
          <w:p w:rsidR="004922A8" w:rsidRPr="00E36F56" w:rsidRDefault="004922A8" w:rsidP="00B87F99">
            <w:pPr>
              <w:pStyle w:val="Tabletext"/>
            </w:pPr>
            <w:r>
              <w:t xml:space="preserve">All objects </w:t>
            </w:r>
            <w:r w:rsidR="004D0712">
              <w:t xml:space="preserve">deposited </w:t>
            </w:r>
            <w:r>
              <w:t xml:space="preserve">in the repository </w:t>
            </w:r>
            <w:proofErr w:type="gramStart"/>
            <w:r w:rsidR="004D0712">
              <w:t>are</w:t>
            </w:r>
            <w:r>
              <w:t xml:space="preserve"> archived</w:t>
            </w:r>
            <w:proofErr w:type="gramEnd"/>
            <w:r>
              <w:t>.</w:t>
            </w:r>
          </w:p>
        </w:tc>
      </w:tr>
    </w:tbl>
    <w:p w:rsidR="004922A8" w:rsidRPr="004922A8" w:rsidRDefault="004922A8" w:rsidP="00C440BE">
      <w:pPr>
        <w:pStyle w:val="Paragraph1"/>
      </w:pPr>
    </w:p>
    <w:p w:rsidR="00631F59" w:rsidRDefault="00631F59" w:rsidP="00C440BE">
      <w:pPr>
        <w:pStyle w:val="Heading4"/>
      </w:pPr>
      <w:r>
        <w:t>Manage obsolescent data objects (A)</w:t>
      </w:r>
    </w:p>
    <w:p w:rsidR="00631F59" w:rsidRDefault="00631F59" w:rsidP="00C440BE">
      <w:pPr>
        <w:pStyle w:val="Heading4"/>
      </w:pPr>
      <w:r>
        <w:t>Perform file migrations (A)</w:t>
      </w:r>
    </w:p>
    <w:p w:rsidR="00E209CF" w:rsidRPr="00E209CF" w:rsidRDefault="00E209CF" w:rsidP="00E209CF">
      <w:pPr>
        <w:pStyle w:val="Bodytextspace"/>
      </w:pPr>
    </w:p>
    <w:tbl>
      <w:tblPr>
        <w:tblStyle w:val="TableGrid"/>
        <w:tblW w:w="0" w:type="auto"/>
        <w:tblInd w:w="828" w:type="dxa"/>
        <w:tblLayout w:type="fixed"/>
        <w:tblLook w:val="04A0"/>
      </w:tblPr>
      <w:tblGrid>
        <w:gridCol w:w="990"/>
        <w:gridCol w:w="450"/>
        <w:gridCol w:w="7308"/>
      </w:tblGrid>
      <w:tr w:rsidR="00A436E2" w:rsidTr="00985C87">
        <w:tc>
          <w:tcPr>
            <w:tcW w:w="990" w:type="dxa"/>
            <w:vAlign w:val="center"/>
          </w:tcPr>
          <w:p w:rsidR="00A436E2" w:rsidRDefault="00A436E2" w:rsidP="00985C87">
            <w:pPr>
              <w:pStyle w:val="Heading5"/>
              <w:outlineLvl w:val="4"/>
            </w:pPr>
          </w:p>
        </w:tc>
        <w:tc>
          <w:tcPr>
            <w:tcW w:w="450" w:type="dxa"/>
          </w:tcPr>
          <w:p w:rsidR="00A436E2" w:rsidRPr="00E36F56" w:rsidRDefault="00A436E2" w:rsidP="000E3223">
            <w:pPr>
              <w:pStyle w:val="Tabletext"/>
            </w:pPr>
            <w:r>
              <w:t>M</w:t>
            </w:r>
          </w:p>
        </w:tc>
        <w:tc>
          <w:tcPr>
            <w:tcW w:w="7308" w:type="dxa"/>
          </w:tcPr>
          <w:p w:rsidR="00A436E2" w:rsidRPr="00BF52B3" w:rsidRDefault="00A436E2" w:rsidP="00B87F99">
            <w:pPr>
              <w:pStyle w:val="Tabletext"/>
              <w:rPr>
                <w:rStyle w:val="Strong"/>
              </w:rPr>
            </w:pPr>
            <w:r>
              <w:rPr>
                <w:rStyle w:val="Strong"/>
              </w:rPr>
              <w:t>Migrate obsolete data formats</w:t>
            </w:r>
          </w:p>
          <w:p w:rsidR="00A436E2" w:rsidRDefault="00A436E2" w:rsidP="00B87F99">
            <w:pPr>
              <w:pStyle w:val="Tabletext"/>
            </w:pPr>
            <w:r w:rsidRPr="0006509E">
              <w:rPr>
                <w:rStyle w:val="Emphasis"/>
              </w:rPr>
              <w:t>Source</w:t>
            </w:r>
            <w:r>
              <w:t>: conversations with ESRL repository manager</w:t>
            </w:r>
          </w:p>
          <w:p w:rsidR="00A436E2" w:rsidRPr="00E36F56" w:rsidRDefault="00A436E2" w:rsidP="00B87F99">
            <w:pPr>
              <w:pStyle w:val="Tabletext"/>
            </w:pPr>
            <w:r>
              <w:t>T</w:t>
            </w:r>
            <w:r w:rsidRPr="00A436E2">
              <w:t>he repository allow</w:t>
            </w:r>
            <w:r w:rsidR="004D0712">
              <w:t>s</w:t>
            </w:r>
            <w:r w:rsidRPr="00A436E2">
              <w:t xml:space="preserve"> for upgrading object formats when they become obsolete</w:t>
            </w:r>
            <w:r w:rsidRPr="005B2B6E">
              <w:t>.</w:t>
            </w:r>
          </w:p>
        </w:tc>
      </w:tr>
    </w:tbl>
    <w:p w:rsidR="00A436E2" w:rsidRPr="00A436E2" w:rsidRDefault="00A436E2" w:rsidP="00A436E2">
      <w:pPr>
        <w:pStyle w:val="Paragraph1"/>
      </w:pPr>
    </w:p>
    <w:p w:rsidR="00631F59" w:rsidRDefault="00631F59" w:rsidP="00C440BE">
      <w:pPr>
        <w:pStyle w:val="Heading4"/>
      </w:pPr>
      <w:r>
        <w:t>Withdraw data objects leaving tombstone behind (A)</w:t>
      </w:r>
    </w:p>
    <w:p w:rsidR="00E209CF" w:rsidRPr="00E209CF" w:rsidRDefault="00E209CF" w:rsidP="00E209CF">
      <w:pPr>
        <w:pStyle w:val="Bodytextspace"/>
      </w:pPr>
    </w:p>
    <w:tbl>
      <w:tblPr>
        <w:tblStyle w:val="TableGrid"/>
        <w:tblW w:w="0" w:type="auto"/>
        <w:tblInd w:w="828" w:type="dxa"/>
        <w:tblLayout w:type="fixed"/>
        <w:tblLook w:val="04A0"/>
      </w:tblPr>
      <w:tblGrid>
        <w:gridCol w:w="990"/>
        <w:gridCol w:w="450"/>
        <w:gridCol w:w="7308"/>
      </w:tblGrid>
      <w:tr w:rsidR="005B2B6E" w:rsidTr="005B2B6E">
        <w:tc>
          <w:tcPr>
            <w:tcW w:w="990" w:type="dxa"/>
            <w:vAlign w:val="center"/>
          </w:tcPr>
          <w:p w:rsidR="005B2B6E" w:rsidRDefault="005B2B6E" w:rsidP="00C440BE">
            <w:pPr>
              <w:pStyle w:val="Heading5"/>
              <w:outlineLvl w:val="4"/>
            </w:pPr>
          </w:p>
        </w:tc>
        <w:tc>
          <w:tcPr>
            <w:tcW w:w="450" w:type="dxa"/>
          </w:tcPr>
          <w:p w:rsidR="005B2B6E" w:rsidRPr="00E36F56" w:rsidRDefault="005B2B6E" w:rsidP="000E3223">
            <w:pPr>
              <w:pStyle w:val="Tabletext"/>
            </w:pPr>
            <w:r>
              <w:t>M</w:t>
            </w:r>
          </w:p>
        </w:tc>
        <w:tc>
          <w:tcPr>
            <w:tcW w:w="7308" w:type="dxa"/>
          </w:tcPr>
          <w:p w:rsidR="005B2B6E" w:rsidRPr="00BF52B3" w:rsidRDefault="005B2B6E" w:rsidP="00B87F99">
            <w:pPr>
              <w:pStyle w:val="Tabletext"/>
              <w:rPr>
                <w:rStyle w:val="Strong"/>
              </w:rPr>
            </w:pPr>
            <w:r>
              <w:rPr>
                <w:rStyle w:val="Strong"/>
              </w:rPr>
              <w:t>Make data objects inaccessible</w:t>
            </w:r>
          </w:p>
          <w:p w:rsidR="005B2B6E" w:rsidRDefault="005B2B6E" w:rsidP="00B87F99">
            <w:pPr>
              <w:pStyle w:val="Tabletext"/>
            </w:pPr>
            <w:r w:rsidRPr="0006509E">
              <w:rPr>
                <w:rStyle w:val="Emphasis"/>
              </w:rPr>
              <w:t>Source</w:t>
            </w:r>
            <w:r>
              <w:t xml:space="preserve">: </w:t>
            </w:r>
            <w:r w:rsidRPr="00AD52F6">
              <w:t>conversations with potential contributors, independent research</w:t>
            </w:r>
          </w:p>
          <w:p w:rsidR="00392CA3" w:rsidRDefault="00392CA3" w:rsidP="00B87F99">
            <w:pPr>
              <w:pStyle w:val="Tabletext"/>
            </w:pPr>
            <w:r>
              <w:t xml:space="preserve">The repository provides a way for </w:t>
            </w:r>
            <w:r w:rsidR="00154545">
              <w:t>contributors</w:t>
            </w:r>
            <w:r>
              <w:t xml:space="preserve"> or administrator</w:t>
            </w:r>
            <w:r w:rsidR="00154545">
              <w:t>s</w:t>
            </w:r>
            <w:r>
              <w:t xml:space="preserve"> to mark a data object as inaccessible, without affecting the visibility of the associated metadata.</w:t>
            </w:r>
          </w:p>
          <w:p w:rsidR="005B2B6E" w:rsidRPr="00E36F56" w:rsidRDefault="002658CA" w:rsidP="00B87F99">
            <w:pPr>
              <w:pStyle w:val="Tabletext"/>
            </w:pPr>
            <w:r w:rsidRPr="0006509E">
              <w:rPr>
                <w:rStyle w:val="Emphasis"/>
              </w:rPr>
              <w:t>Comments</w:t>
            </w:r>
            <w:r>
              <w:t xml:space="preserve">: </w:t>
            </w:r>
            <w:r w:rsidR="005B2B6E" w:rsidRPr="005B2B6E">
              <w:t>At times</w:t>
            </w:r>
            <w:r w:rsidR="00B62103">
              <w:t>,</w:t>
            </w:r>
            <w:r w:rsidR="005B2B6E" w:rsidRPr="005B2B6E">
              <w:t xml:space="preserve"> it </w:t>
            </w:r>
            <w:r w:rsidR="009F4714">
              <w:t>is</w:t>
            </w:r>
            <w:r w:rsidR="005B2B6E" w:rsidRPr="005B2B6E">
              <w:t xml:space="preserve"> necessary to prevent any users from acquiring a particular object from the repository, but not to lose track of the metadata about that object.</w:t>
            </w:r>
            <w:r w:rsidR="002C0B63">
              <w:t xml:space="preserve"> </w:t>
            </w:r>
            <w:r w:rsidR="005B2B6E" w:rsidRPr="005B2B6E">
              <w:t xml:space="preserve">Rather than deleting the object from the repository, there should be a way for </w:t>
            </w:r>
            <w:r w:rsidR="00154545">
              <w:t>contributors</w:t>
            </w:r>
            <w:r w:rsidR="005B2B6E" w:rsidRPr="005B2B6E">
              <w:t xml:space="preserve"> or </w:t>
            </w:r>
            <w:r w:rsidR="00154545">
              <w:t>administrators</w:t>
            </w:r>
            <w:r w:rsidR="005B2B6E" w:rsidRPr="005B2B6E">
              <w:t xml:space="preserve"> to mark it as inaccessible</w:t>
            </w:r>
            <w:proofErr w:type="gramStart"/>
            <w:r w:rsidR="005B2B6E" w:rsidRPr="005B2B6E">
              <w:t>.</w:t>
            </w:r>
            <w:r w:rsidR="005B2B6E">
              <w:t>.</w:t>
            </w:r>
            <w:proofErr w:type="gramEnd"/>
          </w:p>
        </w:tc>
      </w:tr>
    </w:tbl>
    <w:p w:rsidR="005B2B6E" w:rsidRPr="004922A8" w:rsidRDefault="005B2B6E" w:rsidP="00C440BE">
      <w:pPr>
        <w:pStyle w:val="Paragraph1"/>
      </w:pPr>
    </w:p>
    <w:p w:rsidR="00631F59" w:rsidRDefault="00631F59" w:rsidP="00C440BE">
      <w:pPr>
        <w:pStyle w:val="Heading4"/>
      </w:pPr>
      <w:r>
        <w:lastRenderedPageBreak/>
        <w:t>Expunge data objects, not leaving tombstone behind (A)</w:t>
      </w:r>
    </w:p>
    <w:p w:rsidR="00631F59" w:rsidRDefault="00631F59" w:rsidP="00C440BE">
      <w:pPr>
        <w:pStyle w:val="Heading3"/>
      </w:pPr>
      <w:r>
        <w:t>Manage metadata</w:t>
      </w:r>
    </w:p>
    <w:p w:rsidR="00631F59" w:rsidRDefault="00631F59" w:rsidP="00C440BE">
      <w:pPr>
        <w:pStyle w:val="Heading4"/>
      </w:pPr>
      <w:r>
        <w:t>Implement metadata schema or schemas (A)</w:t>
      </w:r>
    </w:p>
    <w:p w:rsidR="00631F59" w:rsidRDefault="00631F59" w:rsidP="00C440BE">
      <w:pPr>
        <w:pStyle w:val="Heading4"/>
      </w:pPr>
      <w:r>
        <w:t>Contribute metadata (CA)</w:t>
      </w:r>
    </w:p>
    <w:p w:rsidR="00631F59" w:rsidRDefault="00631F59" w:rsidP="00C440BE">
      <w:pPr>
        <w:pStyle w:val="Heading5"/>
      </w:pPr>
      <w:r>
        <w:t>Import existing metadata</w:t>
      </w:r>
    </w:p>
    <w:p w:rsidR="00631F59" w:rsidRDefault="00631F59" w:rsidP="00C440BE">
      <w:pPr>
        <w:pStyle w:val="Heading6"/>
      </w:pPr>
      <w:r>
        <w:t>Import from XML source</w:t>
      </w:r>
    </w:p>
    <w:p w:rsidR="00E209CF" w:rsidRPr="00E209CF" w:rsidRDefault="00E209CF" w:rsidP="00E209CF">
      <w:pPr>
        <w:pStyle w:val="Bodytextspace"/>
      </w:pPr>
    </w:p>
    <w:tbl>
      <w:tblPr>
        <w:tblStyle w:val="TableGrid"/>
        <w:tblW w:w="0" w:type="auto"/>
        <w:tblInd w:w="828" w:type="dxa"/>
        <w:tblLayout w:type="fixed"/>
        <w:tblLook w:val="04A0"/>
      </w:tblPr>
      <w:tblGrid>
        <w:gridCol w:w="990"/>
        <w:gridCol w:w="450"/>
        <w:gridCol w:w="7308"/>
      </w:tblGrid>
      <w:tr w:rsidR="00AD52F6" w:rsidTr="00AD52F6">
        <w:tc>
          <w:tcPr>
            <w:tcW w:w="990" w:type="dxa"/>
            <w:vAlign w:val="center"/>
          </w:tcPr>
          <w:p w:rsidR="00AD52F6" w:rsidRDefault="00AD52F6" w:rsidP="00C440BE">
            <w:pPr>
              <w:pStyle w:val="Heading7"/>
              <w:outlineLvl w:val="6"/>
            </w:pPr>
          </w:p>
        </w:tc>
        <w:tc>
          <w:tcPr>
            <w:tcW w:w="450" w:type="dxa"/>
          </w:tcPr>
          <w:p w:rsidR="00AD52F6" w:rsidRPr="00E36F56" w:rsidRDefault="00AD52F6" w:rsidP="000E3223">
            <w:pPr>
              <w:pStyle w:val="Tabletext"/>
            </w:pPr>
            <w:r>
              <w:t>M</w:t>
            </w:r>
          </w:p>
        </w:tc>
        <w:tc>
          <w:tcPr>
            <w:tcW w:w="7308" w:type="dxa"/>
          </w:tcPr>
          <w:p w:rsidR="00AD52F6" w:rsidRPr="00BF52B3" w:rsidRDefault="00AD52F6" w:rsidP="00B87F99">
            <w:pPr>
              <w:pStyle w:val="Tabletext"/>
              <w:rPr>
                <w:rStyle w:val="Strong"/>
              </w:rPr>
            </w:pPr>
            <w:r>
              <w:rPr>
                <w:rStyle w:val="Strong"/>
              </w:rPr>
              <w:t>Accept metadata from XML sources</w:t>
            </w:r>
          </w:p>
          <w:p w:rsidR="00AD52F6" w:rsidRDefault="00AD52F6" w:rsidP="00B87F99">
            <w:pPr>
              <w:pStyle w:val="Tabletext"/>
            </w:pPr>
            <w:r w:rsidRPr="0006509E">
              <w:rPr>
                <w:rStyle w:val="Emphasis"/>
              </w:rPr>
              <w:t>Source</w:t>
            </w:r>
            <w:r>
              <w:t xml:space="preserve">: </w:t>
            </w:r>
            <w:r w:rsidRPr="00AD52F6">
              <w:t>conversations with potential contributors, independent research</w:t>
            </w:r>
          </w:p>
          <w:p w:rsidR="00AD52F6" w:rsidRPr="00E36F56" w:rsidRDefault="00AD52F6" w:rsidP="00B87F99">
            <w:pPr>
              <w:pStyle w:val="Tabletext"/>
            </w:pPr>
            <w:r w:rsidRPr="00162593">
              <w:t>The</w:t>
            </w:r>
            <w:r>
              <w:t xml:space="preserve"> repository </w:t>
            </w:r>
            <w:r w:rsidR="00392CA3">
              <w:t>supports</w:t>
            </w:r>
            <w:r>
              <w:t xml:space="preserve"> the import of metadata from XML.</w:t>
            </w:r>
          </w:p>
        </w:tc>
      </w:tr>
    </w:tbl>
    <w:p w:rsidR="00AD52F6" w:rsidRPr="00AD52F6" w:rsidRDefault="00AD52F6" w:rsidP="00C440BE">
      <w:pPr>
        <w:pStyle w:val="Paragraph1"/>
      </w:pPr>
    </w:p>
    <w:p w:rsidR="00631F59" w:rsidRPr="008663A6" w:rsidRDefault="00631F59" w:rsidP="00C440BE">
      <w:pPr>
        <w:pStyle w:val="Heading5"/>
        <w:rPr>
          <w:color w:val="B2A1C7" w:themeColor="accent4" w:themeTint="99"/>
        </w:rPr>
      </w:pPr>
      <w:r w:rsidRPr="008663A6">
        <w:rPr>
          <w:color w:val="B2A1C7" w:themeColor="accent4" w:themeTint="99"/>
        </w:rPr>
        <w:t>Use crosswalk to translate metadata</w:t>
      </w:r>
    </w:p>
    <w:p w:rsidR="00631F59" w:rsidRDefault="00631F59" w:rsidP="00C440BE">
      <w:pPr>
        <w:pStyle w:val="Heading5"/>
      </w:pPr>
      <w:r>
        <w:t>Create new metadata (CA)</w:t>
      </w:r>
    </w:p>
    <w:p w:rsidR="00E209CF" w:rsidRPr="00E209CF" w:rsidRDefault="00E209CF" w:rsidP="00E209CF">
      <w:pPr>
        <w:pStyle w:val="Bodytextspace"/>
      </w:pPr>
    </w:p>
    <w:tbl>
      <w:tblPr>
        <w:tblStyle w:val="TableGrid"/>
        <w:tblW w:w="0" w:type="auto"/>
        <w:tblInd w:w="828" w:type="dxa"/>
        <w:tblLayout w:type="fixed"/>
        <w:tblLook w:val="04A0"/>
      </w:tblPr>
      <w:tblGrid>
        <w:gridCol w:w="1170"/>
        <w:gridCol w:w="360"/>
        <w:gridCol w:w="7218"/>
      </w:tblGrid>
      <w:tr w:rsidR="00400547" w:rsidTr="00A83CA8">
        <w:tc>
          <w:tcPr>
            <w:tcW w:w="1170" w:type="dxa"/>
            <w:vAlign w:val="center"/>
          </w:tcPr>
          <w:p w:rsidR="00400547" w:rsidRDefault="00400547" w:rsidP="00C440BE">
            <w:pPr>
              <w:pStyle w:val="Heading6"/>
              <w:outlineLvl w:val="5"/>
            </w:pPr>
          </w:p>
        </w:tc>
        <w:tc>
          <w:tcPr>
            <w:tcW w:w="360" w:type="dxa"/>
          </w:tcPr>
          <w:p w:rsidR="00400547" w:rsidRPr="00E36F56" w:rsidRDefault="00400547" w:rsidP="000E3223">
            <w:pPr>
              <w:pStyle w:val="Tabletext"/>
            </w:pPr>
            <w:r>
              <w:t>M</w:t>
            </w:r>
          </w:p>
        </w:tc>
        <w:tc>
          <w:tcPr>
            <w:tcW w:w="7218" w:type="dxa"/>
          </w:tcPr>
          <w:p w:rsidR="00400547" w:rsidRDefault="00400547" w:rsidP="00B87F99">
            <w:pPr>
              <w:pStyle w:val="Tabletext"/>
              <w:rPr>
                <w:rStyle w:val="Strong"/>
              </w:rPr>
            </w:pPr>
            <w:r>
              <w:rPr>
                <w:rStyle w:val="Strong"/>
              </w:rPr>
              <w:t>Create metadata via provided forms</w:t>
            </w:r>
          </w:p>
          <w:p w:rsidR="00400547" w:rsidRDefault="00400547" w:rsidP="00B87F99">
            <w:pPr>
              <w:pStyle w:val="Tabletext"/>
            </w:pPr>
            <w:r w:rsidRPr="0006509E">
              <w:rPr>
                <w:rStyle w:val="Emphasis"/>
              </w:rPr>
              <w:t>Source</w:t>
            </w:r>
            <w:r>
              <w:t>: conversations with potential contributors</w:t>
            </w:r>
          </w:p>
          <w:p w:rsidR="00400547" w:rsidRPr="00E36F56" w:rsidRDefault="00400547" w:rsidP="00B87F99">
            <w:pPr>
              <w:pStyle w:val="Tabletext"/>
            </w:pPr>
            <w:r>
              <w:t xml:space="preserve">The </w:t>
            </w:r>
            <w:r w:rsidR="00392CA3">
              <w:t xml:space="preserve">repository’s </w:t>
            </w:r>
            <w:r>
              <w:t xml:space="preserve">upload </w:t>
            </w:r>
            <w:r w:rsidR="007E2ACE">
              <w:t>process</w:t>
            </w:r>
            <w:r>
              <w:t xml:space="preserve"> present</w:t>
            </w:r>
            <w:r w:rsidR="00392CA3">
              <w:t>s</w:t>
            </w:r>
            <w:r w:rsidR="007E2ACE">
              <w:t xml:space="preserve"> contributor</w:t>
            </w:r>
            <w:r w:rsidR="00154545">
              <w:t>s</w:t>
            </w:r>
            <w:r w:rsidR="007E2ACE">
              <w:t xml:space="preserve"> with</w:t>
            </w:r>
            <w:r>
              <w:t xml:space="preserve"> web form</w:t>
            </w:r>
            <w:r w:rsidR="007E2ACE">
              <w:t>s</w:t>
            </w:r>
            <w:r>
              <w:t xml:space="preserve"> that capture all </w:t>
            </w:r>
            <w:r w:rsidR="007E2ACE">
              <w:t xml:space="preserve">the </w:t>
            </w:r>
            <w:r>
              <w:t xml:space="preserve">required metadata </w:t>
            </w:r>
            <w:r w:rsidR="007E2ACE">
              <w:t>for</w:t>
            </w:r>
            <w:r>
              <w:t xml:space="preserve"> the submission.</w:t>
            </w:r>
          </w:p>
        </w:tc>
      </w:tr>
      <w:tr w:rsidR="00AD52F6" w:rsidTr="00A83CA8">
        <w:tc>
          <w:tcPr>
            <w:tcW w:w="1170" w:type="dxa"/>
            <w:vAlign w:val="center"/>
          </w:tcPr>
          <w:p w:rsidR="00AD52F6" w:rsidRDefault="00AD52F6" w:rsidP="00C440BE">
            <w:pPr>
              <w:pStyle w:val="Heading6"/>
              <w:outlineLvl w:val="5"/>
            </w:pPr>
          </w:p>
        </w:tc>
        <w:tc>
          <w:tcPr>
            <w:tcW w:w="360" w:type="dxa"/>
          </w:tcPr>
          <w:p w:rsidR="00AD52F6" w:rsidRDefault="009A0027" w:rsidP="000E3223">
            <w:pPr>
              <w:pStyle w:val="Tabletext"/>
            </w:pPr>
            <w:r>
              <w:t>M</w:t>
            </w:r>
          </w:p>
        </w:tc>
        <w:tc>
          <w:tcPr>
            <w:tcW w:w="7218" w:type="dxa"/>
          </w:tcPr>
          <w:p w:rsidR="00AD52F6" w:rsidRDefault="00AD52F6" w:rsidP="00B87F99">
            <w:pPr>
              <w:pStyle w:val="Tabletext"/>
              <w:rPr>
                <w:rStyle w:val="Strong"/>
              </w:rPr>
            </w:pPr>
            <w:r>
              <w:rPr>
                <w:rStyle w:val="Strong"/>
              </w:rPr>
              <w:t>Allow administrators to manage metadata</w:t>
            </w:r>
          </w:p>
          <w:p w:rsidR="00AD52F6" w:rsidRDefault="00AD52F6" w:rsidP="00B87F99">
            <w:pPr>
              <w:pStyle w:val="Tabletext"/>
            </w:pPr>
            <w:r w:rsidRPr="0006509E">
              <w:rPr>
                <w:rStyle w:val="Emphasis"/>
              </w:rPr>
              <w:t>Source</w:t>
            </w:r>
            <w:r>
              <w:t xml:space="preserve">: </w:t>
            </w:r>
          </w:p>
          <w:p w:rsidR="00AD52F6" w:rsidRPr="00AD52F6" w:rsidRDefault="00AD52F6" w:rsidP="00B87F99">
            <w:pPr>
              <w:pStyle w:val="Tabletext"/>
            </w:pPr>
            <w:r>
              <w:t>The repository provide</w:t>
            </w:r>
            <w:r w:rsidR="00392CA3">
              <w:t>s</w:t>
            </w:r>
            <w:r>
              <w:t xml:space="preserve"> a means for an administrator to manage metadata.</w:t>
            </w:r>
          </w:p>
        </w:tc>
      </w:tr>
    </w:tbl>
    <w:p w:rsidR="00400547" w:rsidRPr="00400547" w:rsidRDefault="00400547" w:rsidP="00C440BE">
      <w:pPr>
        <w:pStyle w:val="Paragraph1"/>
      </w:pPr>
    </w:p>
    <w:p w:rsidR="00631F59" w:rsidRDefault="00631F59" w:rsidP="00C440BE">
      <w:pPr>
        <w:pStyle w:val="Heading6"/>
      </w:pPr>
      <w:r>
        <w:lastRenderedPageBreak/>
        <w:t>Specify names</w:t>
      </w:r>
    </w:p>
    <w:p w:rsidR="00631F59" w:rsidRDefault="00631F59" w:rsidP="00C440BE">
      <w:pPr>
        <w:pStyle w:val="Heading6"/>
      </w:pPr>
      <w:r>
        <w:t>Specify dates</w:t>
      </w:r>
    </w:p>
    <w:p w:rsidR="00631F59" w:rsidRDefault="00631F59" w:rsidP="00C440BE">
      <w:pPr>
        <w:pStyle w:val="Heading6"/>
      </w:pPr>
      <w:r>
        <w:t>Specify descriptions</w:t>
      </w:r>
    </w:p>
    <w:p w:rsidR="00631F59" w:rsidRDefault="00631F59" w:rsidP="00C440BE">
      <w:pPr>
        <w:pStyle w:val="Heading6"/>
      </w:pPr>
      <w:r>
        <w:t>Specify keywords</w:t>
      </w:r>
    </w:p>
    <w:p w:rsidR="00631F59" w:rsidRDefault="00631F59" w:rsidP="00C440BE">
      <w:pPr>
        <w:pStyle w:val="Heading6"/>
      </w:pPr>
      <w:r>
        <w:t>Specify access restrictions</w:t>
      </w:r>
    </w:p>
    <w:p w:rsidR="00631F59" w:rsidRDefault="00631F59" w:rsidP="00C440BE">
      <w:pPr>
        <w:pStyle w:val="Heading6"/>
      </w:pPr>
      <w:r>
        <w:t>Specify disclaimers</w:t>
      </w:r>
    </w:p>
    <w:p w:rsidR="00E209CF" w:rsidRPr="00E209CF" w:rsidRDefault="00E209CF" w:rsidP="00E209CF">
      <w:pPr>
        <w:pStyle w:val="Bodytextspace"/>
      </w:pPr>
    </w:p>
    <w:tbl>
      <w:tblPr>
        <w:tblStyle w:val="TableGrid"/>
        <w:tblW w:w="0" w:type="auto"/>
        <w:tblInd w:w="828" w:type="dxa"/>
        <w:tblLayout w:type="fixed"/>
        <w:tblLook w:val="04A0"/>
      </w:tblPr>
      <w:tblGrid>
        <w:gridCol w:w="1260"/>
        <w:gridCol w:w="360"/>
        <w:gridCol w:w="7128"/>
      </w:tblGrid>
      <w:tr w:rsidR="00162593" w:rsidTr="00A83CA8">
        <w:tc>
          <w:tcPr>
            <w:tcW w:w="1260" w:type="dxa"/>
            <w:vAlign w:val="center"/>
          </w:tcPr>
          <w:p w:rsidR="00162593" w:rsidRDefault="00162593" w:rsidP="00C440BE">
            <w:pPr>
              <w:pStyle w:val="Heading7"/>
              <w:outlineLvl w:val="6"/>
            </w:pPr>
            <w:bookmarkStart w:id="11" w:name="_Ref275249766"/>
          </w:p>
        </w:tc>
        <w:bookmarkEnd w:id="11"/>
        <w:tc>
          <w:tcPr>
            <w:tcW w:w="360" w:type="dxa"/>
          </w:tcPr>
          <w:p w:rsidR="00162593" w:rsidRPr="00E36F56" w:rsidRDefault="00162593" w:rsidP="000E3223">
            <w:pPr>
              <w:pStyle w:val="Tabletext"/>
            </w:pPr>
            <w:r>
              <w:t>M</w:t>
            </w:r>
          </w:p>
        </w:tc>
        <w:tc>
          <w:tcPr>
            <w:tcW w:w="7128" w:type="dxa"/>
          </w:tcPr>
          <w:p w:rsidR="00162593" w:rsidRPr="00BF52B3" w:rsidRDefault="00162593" w:rsidP="00B87F99">
            <w:pPr>
              <w:pStyle w:val="Tabletext"/>
              <w:rPr>
                <w:rStyle w:val="Strong"/>
              </w:rPr>
            </w:pPr>
            <w:r>
              <w:rPr>
                <w:rStyle w:val="Strong"/>
              </w:rPr>
              <w:t>Accept disclaimers</w:t>
            </w:r>
          </w:p>
          <w:p w:rsidR="00162593" w:rsidRDefault="00162593" w:rsidP="00B87F99">
            <w:pPr>
              <w:pStyle w:val="Tabletext"/>
            </w:pPr>
            <w:r w:rsidRPr="0006509E">
              <w:rPr>
                <w:rStyle w:val="Emphasis"/>
              </w:rPr>
              <w:t>Source</w:t>
            </w:r>
            <w:r>
              <w:t>: conversations with potential contributors</w:t>
            </w:r>
          </w:p>
          <w:p w:rsidR="00162593" w:rsidRPr="00E36F56" w:rsidRDefault="00162593" w:rsidP="000E3223">
            <w:pPr>
              <w:pStyle w:val="Tabletext"/>
            </w:pPr>
            <w:r w:rsidRPr="00162593">
              <w:t xml:space="preserve">The repository </w:t>
            </w:r>
            <w:r w:rsidR="00392CA3">
              <w:t>is capable of including</w:t>
            </w:r>
            <w:r w:rsidRPr="00162593">
              <w:t xml:space="preserve"> appropriate disclaimers for </w:t>
            </w:r>
            <w:r w:rsidR="00392CA3">
              <w:t>data objects</w:t>
            </w:r>
            <w:r w:rsidRPr="00162593">
              <w:t xml:space="preserve"> that </w:t>
            </w:r>
            <w:proofErr w:type="gramStart"/>
            <w:r w:rsidRPr="00162593">
              <w:t>might be used</w:t>
            </w:r>
            <w:proofErr w:type="gramEnd"/>
            <w:r w:rsidRPr="00162593">
              <w:t xml:space="preserve"> incorrectly</w:t>
            </w:r>
            <w:r>
              <w:t xml:space="preserve">. </w:t>
            </w:r>
            <w:r w:rsidRPr="00162593">
              <w:t>The repository provide</w:t>
            </w:r>
            <w:r w:rsidR="00392CA3">
              <w:t>s</w:t>
            </w:r>
            <w:r w:rsidRPr="00162593">
              <w:t xml:space="preserve"> a way for </w:t>
            </w:r>
            <w:r w:rsidR="00392CA3">
              <w:t xml:space="preserve">a </w:t>
            </w:r>
            <w:r w:rsidRPr="00162593">
              <w:t xml:space="preserve">contributor to include </w:t>
            </w:r>
            <w:r w:rsidR="00392CA3">
              <w:t>his own disclaimer.</w:t>
            </w:r>
            <w:r>
              <w:t xml:space="preserve"> (See also: Requirement </w:t>
            </w:r>
            <w:r w:rsidR="000C2490">
              <w:fldChar w:fldCharType="begin"/>
            </w:r>
            <w:r w:rsidR="004A479A">
              <w:instrText xml:space="preserve"> REF _Ref275249844 \r \h </w:instrText>
            </w:r>
            <w:r w:rsidR="000C2490">
              <w:fldChar w:fldCharType="separate"/>
            </w:r>
            <w:r w:rsidR="004A479A">
              <w:t>3.1.3.4.3.1.4</w:t>
            </w:r>
            <w:r w:rsidR="000C2490">
              <w:fldChar w:fldCharType="end"/>
            </w:r>
            <w:r w:rsidR="004A479A">
              <w:t>.</w:t>
            </w:r>
            <w:r>
              <w:t>)</w:t>
            </w:r>
          </w:p>
        </w:tc>
      </w:tr>
    </w:tbl>
    <w:p w:rsidR="00162593" w:rsidRPr="00162593" w:rsidRDefault="00162593" w:rsidP="00C440BE">
      <w:pPr>
        <w:pStyle w:val="Paragraph1"/>
      </w:pPr>
    </w:p>
    <w:p w:rsidR="00631F59" w:rsidRDefault="00631F59" w:rsidP="00C440BE">
      <w:pPr>
        <w:pStyle w:val="Heading6"/>
      </w:pPr>
      <w:r>
        <w:t>Specify origin, source of data objects</w:t>
      </w:r>
    </w:p>
    <w:p w:rsidR="00631F59" w:rsidRDefault="00631F59" w:rsidP="00C440BE">
      <w:pPr>
        <w:pStyle w:val="Heading6"/>
      </w:pPr>
      <w:r>
        <w:t>Specify expected user type</w:t>
      </w:r>
    </w:p>
    <w:p w:rsidR="00631F59" w:rsidRDefault="00631F59" w:rsidP="00C440BE">
      <w:pPr>
        <w:pStyle w:val="Heading6"/>
      </w:pPr>
      <w:r>
        <w:t xml:space="preserve">Specify additional </w:t>
      </w:r>
      <w:r w:rsidR="009A0027">
        <w:t xml:space="preserve">or approved </w:t>
      </w:r>
      <w:r>
        <w:t>sources for the data object</w:t>
      </w:r>
    </w:p>
    <w:p w:rsidR="00EE3396" w:rsidRPr="00EE3396" w:rsidRDefault="00EE3396" w:rsidP="00EE3396">
      <w:pPr>
        <w:pStyle w:val="Bodytextspace"/>
      </w:pPr>
    </w:p>
    <w:tbl>
      <w:tblPr>
        <w:tblStyle w:val="TableGrid"/>
        <w:tblW w:w="0" w:type="auto"/>
        <w:tblInd w:w="828" w:type="dxa"/>
        <w:tblLayout w:type="fixed"/>
        <w:tblLook w:val="04A0"/>
      </w:tblPr>
      <w:tblGrid>
        <w:gridCol w:w="1260"/>
        <w:gridCol w:w="360"/>
        <w:gridCol w:w="7128"/>
      </w:tblGrid>
      <w:tr w:rsidR="001D5D3C" w:rsidTr="00A83CA8">
        <w:tc>
          <w:tcPr>
            <w:tcW w:w="1260" w:type="dxa"/>
            <w:vAlign w:val="center"/>
          </w:tcPr>
          <w:p w:rsidR="001D5D3C" w:rsidRDefault="001D5D3C" w:rsidP="00C440BE">
            <w:pPr>
              <w:pStyle w:val="Heading7"/>
              <w:outlineLvl w:val="6"/>
            </w:pPr>
          </w:p>
        </w:tc>
        <w:tc>
          <w:tcPr>
            <w:tcW w:w="360" w:type="dxa"/>
          </w:tcPr>
          <w:p w:rsidR="001D5D3C" w:rsidRPr="00E36F56" w:rsidRDefault="001D5D3C" w:rsidP="000E3223">
            <w:pPr>
              <w:pStyle w:val="Tabletext"/>
            </w:pPr>
            <w:r>
              <w:t>S</w:t>
            </w:r>
          </w:p>
        </w:tc>
        <w:tc>
          <w:tcPr>
            <w:tcW w:w="7128" w:type="dxa"/>
          </w:tcPr>
          <w:p w:rsidR="001D5D3C" w:rsidRPr="00BF52B3" w:rsidRDefault="001D5D3C" w:rsidP="00B87F99">
            <w:pPr>
              <w:pStyle w:val="Tabletext"/>
              <w:rPr>
                <w:rStyle w:val="Strong"/>
              </w:rPr>
            </w:pPr>
            <w:r>
              <w:rPr>
                <w:rStyle w:val="Strong"/>
              </w:rPr>
              <w:t>Specify additional sources</w:t>
            </w:r>
            <w:r w:rsidR="00132CD4">
              <w:rPr>
                <w:rStyle w:val="Strong"/>
              </w:rPr>
              <w:t xml:space="preserve"> for data objects</w:t>
            </w:r>
          </w:p>
          <w:p w:rsidR="001D5D3C" w:rsidRDefault="001D5D3C" w:rsidP="00B87F99">
            <w:pPr>
              <w:pStyle w:val="Tabletext"/>
            </w:pPr>
            <w:r w:rsidRPr="0006509E">
              <w:rPr>
                <w:rStyle w:val="Emphasis"/>
              </w:rPr>
              <w:t>Source</w:t>
            </w:r>
            <w:r>
              <w:t xml:space="preserve">: </w:t>
            </w:r>
            <w:r w:rsidRPr="00AD52F6">
              <w:t>conversations with potential co</w:t>
            </w:r>
            <w:r>
              <w:t>ntributors</w:t>
            </w:r>
          </w:p>
          <w:p w:rsidR="00554031" w:rsidRPr="00554031" w:rsidRDefault="001D5D3C" w:rsidP="00B87F99">
            <w:pPr>
              <w:pStyle w:val="Tabletext"/>
            </w:pPr>
            <w:r>
              <w:t xml:space="preserve">The </w:t>
            </w:r>
            <w:r w:rsidRPr="00554031">
              <w:t>repository allow</w:t>
            </w:r>
            <w:r w:rsidR="00392CA3">
              <w:t>s</w:t>
            </w:r>
            <w:r w:rsidRPr="00554031">
              <w:t xml:space="preserve"> contributor</w:t>
            </w:r>
            <w:r w:rsidR="00154545">
              <w:t>s</w:t>
            </w:r>
            <w:r w:rsidRPr="00554031">
              <w:t xml:space="preserve"> to indicate that item</w:t>
            </w:r>
            <w:r w:rsidR="00154545">
              <w:t>s</w:t>
            </w:r>
            <w:r w:rsidRPr="00554031">
              <w:t xml:space="preserve"> </w:t>
            </w:r>
            <w:r w:rsidR="00154545">
              <w:t>are</w:t>
            </w:r>
            <w:r w:rsidRPr="00554031">
              <w:t xml:space="preserve"> available from </w:t>
            </w:r>
            <w:r w:rsidR="00154545">
              <w:t>other</w:t>
            </w:r>
            <w:r w:rsidRPr="00554031">
              <w:t xml:space="preserve"> source</w:t>
            </w:r>
            <w:r w:rsidR="00154545">
              <w:t>s</w:t>
            </w:r>
            <w:r w:rsidRPr="00554031">
              <w:t xml:space="preserve"> for a fee. </w:t>
            </w:r>
            <w:r w:rsidR="00154545">
              <w:t>Contributors</w:t>
            </w:r>
            <w:r w:rsidRPr="00554031">
              <w:t xml:space="preserve"> </w:t>
            </w:r>
            <w:r w:rsidR="00392CA3">
              <w:t>can</w:t>
            </w:r>
            <w:r w:rsidR="00154545">
              <w:t xml:space="preserve"> provide</w:t>
            </w:r>
            <w:r w:rsidRPr="00554031">
              <w:t xml:space="preserve"> link</w:t>
            </w:r>
            <w:r w:rsidR="00154545">
              <w:t>s</w:t>
            </w:r>
            <w:r w:rsidRPr="00554031">
              <w:t xml:space="preserve"> to the item</w:t>
            </w:r>
            <w:r w:rsidR="00154545">
              <w:t>s</w:t>
            </w:r>
            <w:r w:rsidRPr="00554031">
              <w:t xml:space="preserve"> so user</w:t>
            </w:r>
            <w:r w:rsidR="00154545">
              <w:t>s</w:t>
            </w:r>
            <w:r w:rsidRPr="00554031">
              <w:t xml:space="preserve"> can order </w:t>
            </w:r>
            <w:r w:rsidR="00154545">
              <w:t>the items</w:t>
            </w:r>
            <w:r w:rsidRPr="00554031">
              <w:t xml:space="preserve"> if desired.</w:t>
            </w:r>
          </w:p>
          <w:p w:rsidR="001D5D3C" w:rsidRPr="00E36F56" w:rsidRDefault="002658CA" w:rsidP="00B87F99">
            <w:pPr>
              <w:pStyle w:val="Tabletext"/>
            </w:pPr>
            <w:r w:rsidRPr="0006509E">
              <w:rPr>
                <w:rStyle w:val="Emphasis"/>
              </w:rPr>
              <w:t>Comments</w:t>
            </w:r>
            <w:r>
              <w:t xml:space="preserve">: </w:t>
            </w:r>
            <w:r w:rsidR="00554031" w:rsidRPr="00554031">
              <w:t>Some contributors indicated that they make some materials available for a fee, generally to recoup the cost of providin</w:t>
            </w:r>
            <w:r w:rsidR="00554031">
              <w:t xml:space="preserve">g the materials to the public. </w:t>
            </w:r>
            <w:r w:rsidR="00554031" w:rsidRPr="00554031">
              <w:t xml:space="preserve">It is important that the repository does not create a back-door means of acquiring those materials </w:t>
            </w:r>
            <w:proofErr w:type="gramStart"/>
            <w:r w:rsidR="00554031" w:rsidRPr="00554031">
              <w:t>for free</w:t>
            </w:r>
            <w:proofErr w:type="gramEnd"/>
            <w:r w:rsidR="00554031" w:rsidRPr="00554031">
              <w:t xml:space="preserve">, unless </w:t>
            </w:r>
            <w:r w:rsidR="00554031">
              <w:t xml:space="preserve">authorized by the contributor. </w:t>
            </w:r>
            <w:proofErr w:type="gramStart"/>
            <w:r w:rsidR="00554031" w:rsidRPr="00554031">
              <w:t>Instead</w:t>
            </w:r>
            <w:proofErr w:type="gramEnd"/>
            <w:r w:rsidR="00554031" w:rsidRPr="00554031">
              <w:t xml:space="preserve"> the contributor should be able to indicate that th</w:t>
            </w:r>
            <w:r w:rsidR="00554031">
              <w:t>e material is available for a f</w:t>
            </w:r>
            <w:r w:rsidR="00554031" w:rsidRPr="00554031">
              <w:t>ee and provide links to purchase or request the m</w:t>
            </w:r>
            <w:r w:rsidR="00554031">
              <w:t>aterials.</w:t>
            </w:r>
          </w:p>
        </w:tc>
      </w:tr>
    </w:tbl>
    <w:p w:rsidR="001D5D3C" w:rsidRPr="001D5D3C" w:rsidRDefault="001D5D3C" w:rsidP="00C440BE">
      <w:pPr>
        <w:pStyle w:val="Paragraph1"/>
      </w:pPr>
    </w:p>
    <w:p w:rsidR="00631F59" w:rsidRDefault="00631F59" w:rsidP="00C440BE">
      <w:pPr>
        <w:pStyle w:val="Heading4"/>
      </w:pPr>
      <w:r>
        <w:lastRenderedPageBreak/>
        <w:t>Edit metadata (CA)</w:t>
      </w:r>
    </w:p>
    <w:p w:rsidR="00EE3396" w:rsidRPr="00EE3396" w:rsidRDefault="00EE3396" w:rsidP="00EE3396">
      <w:pPr>
        <w:pStyle w:val="Bodytextspace"/>
      </w:pPr>
    </w:p>
    <w:tbl>
      <w:tblPr>
        <w:tblStyle w:val="TableGrid"/>
        <w:tblW w:w="0" w:type="auto"/>
        <w:tblInd w:w="828" w:type="dxa"/>
        <w:tblLayout w:type="fixed"/>
        <w:tblLook w:val="04A0"/>
      </w:tblPr>
      <w:tblGrid>
        <w:gridCol w:w="990"/>
        <w:gridCol w:w="450"/>
        <w:gridCol w:w="7308"/>
      </w:tblGrid>
      <w:tr w:rsidR="00AD52F6" w:rsidTr="00AD52F6">
        <w:tc>
          <w:tcPr>
            <w:tcW w:w="990" w:type="dxa"/>
            <w:vAlign w:val="center"/>
          </w:tcPr>
          <w:p w:rsidR="00AD52F6" w:rsidRDefault="00AD52F6" w:rsidP="00C440BE">
            <w:pPr>
              <w:pStyle w:val="Heading5"/>
              <w:outlineLvl w:val="4"/>
            </w:pPr>
          </w:p>
        </w:tc>
        <w:tc>
          <w:tcPr>
            <w:tcW w:w="450" w:type="dxa"/>
          </w:tcPr>
          <w:p w:rsidR="00AD52F6" w:rsidRPr="00E36F56" w:rsidRDefault="00AD52F6" w:rsidP="000E3223">
            <w:pPr>
              <w:pStyle w:val="Tabletext"/>
            </w:pPr>
            <w:r>
              <w:t>M</w:t>
            </w:r>
          </w:p>
        </w:tc>
        <w:tc>
          <w:tcPr>
            <w:tcW w:w="7308" w:type="dxa"/>
          </w:tcPr>
          <w:p w:rsidR="00AD52F6" w:rsidRPr="00BF52B3" w:rsidRDefault="00AD52F6" w:rsidP="00B87F99">
            <w:pPr>
              <w:pStyle w:val="Tabletext"/>
              <w:rPr>
                <w:rStyle w:val="Strong"/>
              </w:rPr>
            </w:pPr>
            <w:r>
              <w:rPr>
                <w:rStyle w:val="Strong"/>
              </w:rPr>
              <w:t>Edit metadata in situ</w:t>
            </w:r>
          </w:p>
          <w:p w:rsidR="00AD52F6" w:rsidRDefault="00AD52F6" w:rsidP="00B87F99">
            <w:pPr>
              <w:pStyle w:val="Tabletext"/>
            </w:pPr>
            <w:r w:rsidRPr="0006509E">
              <w:rPr>
                <w:rStyle w:val="Emphasis"/>
              </w:rPr>
              <w:t>Source</w:t>
            </w:r>
            <w:r>
              <w:t xml:space="preserve">: </w:t>
            </w:r>
            <w:r w:rsidRPr="00AD52F6">
              <w:t>conversations with potential contributors, independent research</w:t>
            </w:r>
          </w:p>
          <w:p w:rsidR="00AD52F6" w:rsidRPr="00E36F56" w:rsidRDefault="00AD52F6" w:rsidP="000E3223">
            <w:pPr>
              <w:pStyle w:val="Tabletext"/>
            </w:pPr>
            <w:r w:rsidRPr="00162593">
              <w:t>Th</w:t>
            </w:r>
            <w:r>
              <w:t>e repository allow</w:t>
            </w:r>
            <w:r w:rsidR="00392CA3">
              <w:t>s</w:t>
            </w:r>
            <w:r>
              <w:t xml:space="preserve"> in situ editing </w:t>
            </w:r>
            <w:r w:rsidR="00840746">
              <w:t xml:space="preserve">of metadata </w:t>
            </w:r>
            <w:r>
              <w:t>via web forms.</w:t>
            </w:r>
          </w:p>
        </w:tc>
      </w:tr>
    </w:tbl>
    <w:p w:rsidR="00AD52F6" w:rsidRPr="00AD52F6" w:rsidRDefault="00AD52F6" w:rsidP="00C440BE">
      <w:pPr>
        <w:pStyle w:val="Paragraph1"/>
      </w:pPr>
    </w:p>
    <w:p w:rsidR="00631F59" w:rsidRDefault="00631F59" w:rsidP="00C440BE">
      <w:pPr>
        <w:pStyle w:val="Heading4"/>
      </w:pPr>
      <w:r>
        <w:t>Validate metadata against schema (CA)</w:t>
      </w:r>
    </w:p>
    <w:p w:rsidR="00631F59" w:rsidRDefault="00631F59" w:rsidP="00C440BE">
      <w:pPr>
        <w:pStyle w:val="Heading4"/>
      </w:pPr>
      <w:r>
        <w:t>Associate metadata with data objects (CA)</w:t>
      </w:r>
    </w:p>
    <w:p w:rsidR="00631F59" w:rsidRDefault="00631F59" w:rsidP="00C440BE">
      <w:pPr>
        <w:pStyle w:val="Heading3"/>
      </w:pPr>
      <w:r>
        <w:t>Locate data objects</w:t>
      </w:r>
    </w:p>
    <w:p w:rsidR="00631F59" w:rsidRDefault="00631F59" w:rsidP="00C440BE">
      <w:pPr>
        <w:pStyle w:val="Heading4"/>
      </w:pPr>
      <w:r>
        <w:t>Specify external reference, such as a data object’s handle (UCA)</w:t>
      </w:r>
    </w:p>
    <w:p w:rsidR="00631F59" w:rsidRDefault="00631F59" w:rsidP="00C440BE">
      <w:pPr>
        <w:pStyle w:val="Heading4"/>
      </w:pPr>
      <w:r>
        <w:t>Search the whole web site, not just data objects (UCA)</w:t>
      </w:r>
    </w:p>
    <w:p w:rsidR="00631F59" w:rsidRDefault="00631F59" w:rsidP="00C440BE">
      <w:pPr>
        <w:pStyle w:val="Heading4"/>
      </w:pPr>
      <w:r>
        <w:t>Search for data objects (UCA)</w:t>
      </w:r>
    </w:p>
    <w:p w:rsidR="00631F59" w:rsidRDefault="00631F59" w:rsidP="00C440BE">
      <w:pPr>
        <w:pStyle w:val="Heading5"/>
      </w:pPr>
      <w:r>
        <w:t>Simple search without options</w:t>
      </w:r>
    </w:p>
    <w:p w:rsidR="00631F59" w:rsidRDefault="00631F59" w:rsidP="00C440BE">
      <w:pPr>
        <w:pStyle w:val="Heading5"/>
      </w:pPr>
      <w:r>
        <w:t>Advanced search with options</w:t>
      </w:r>
    </w:p>
    <w:p w:rsidR="00EE3396" w:rsidRPr="00EE3396" w:rsidRDefault="00EE3396" w:rsidP="00EE3396">
      <w:pPr>
        <w:pStyle w:val="Bodytextspace"/>
      </w:pPr>
    </w:p>
    <w:tbl>
      <w:tblPr>
        <w:tblStyle w:val="TableGrid"/>
        <w:tblW w:w="0" w:type="auto"/>
        <w:tblInd w:w="828" w:type="dxa"/>
        <w:tblLayout w:type="fixed"/>
        <w:tblLook w:val="04A0"/>
      </w:tblPr>
      <w:tblGrid>
        <w:gridCol w:w="990"/>
        <w:gridCol w:w="450"/>
        <w:gridCol w:w="7308"/>
      </w:tblGrid>
      <w:tr w:rsidR="000F50F1" w:rsidTr="000F50F1">
        <w:tc>
          <w:tcPr>
            <w:tcW w:w="990" w:type="dxa"/>
            <w:vAlign w:val="center"/>
          </w:tcPr>
          <w:p w:rsidR="000F50F1" w:rsidRDefault="000F50F1" w:rsidP="00C440BE">
            <w:pPr>
              <w:pStyle w:val="Heading6"/>
              <w:outlineLvl w:val="5"/>
            </w:pPr>
          </w:p>
        </w:tc>
        <w:tc>
          <w:tcPr>
            <w:tcW w:w="450" w:type="dxa"/>
          </w:tcPr>
          <w:p w:rsidR="000F50F1" w:rsidRPr="00E36F56" w:rsidRDefault="000F50F1" w:rsidP="000E3223">
            <w:pPr>
              <w:pStyle w:val="Tabletext"/>
            </w:pPr>
            <w:r>
              <w:t>M</w:t>
            </w:r>
          </w:p>
        </w:tc>
        <w:tc>
          <w:tcPr>
            <w:tcW w:w="7308" w:type="dxa"/>
          </w:tcPr>
          <w:p w:rsidR="000F50F1" w:rsidRPr="00BF52B3" w:rsidRDefault="000F50F1" w:rsidP="00B87F99">
            <w:pPr>
              <w:pStyle w:val="Tabletext"/>
              <w:rPr>
                <w:rStyle w:val="Strong"/>
              </w:rPr>
            </w:pPr>
            <w:r>
              <w:rPr>
                <w:rStyle w:val="Strong"/>
              </w:rPr>
              <w:t>Flexible search</w:t>
            </w:r>
          </w:p>
          <w:p w:rsidR="000F50F1" w:rsidRDefault="000F50F1" w:rsidP="00B87F99">
            <w:pPr>
              <w:pStyle w:val="Tabletext"/>
            </w:pPr>
            <w:r w:rsidRPr="0006509E">
              <w:rPr>
                <w:rStyle w:val="Emphasis"/>
              </w:rPr>
              <w:t>Source</w:t>
            </w:r>
            <w:r>
              <w:t>: conversations with potential contributors</w:t>
            </w:r>
          </w:p>
          <w:p w:rsidR="00005DD4" w:rsidRDefault="00005DD4" w:rsidP="00B87F99">
            <w:pPr>
              <w:pStyle w:val="Tabletext"/>
            </w:pPr>
            <w:r>
              <w:t xml:space="preserve">The repository </w:t>
            </w:r>
            <w:r w:rsidR="007E2ACE">
              <w:t xml:space="preserve">supports </w:t>
            </w:r>
            <w:r w:rsidR="00B73F81">
              <w:t>searches</w:t>
            </w:r>
            <w:r>
              <w:t xml:space="preserve"> </w:t>
            </w:r>
            <w:r w:rsidR="00B73F81">
              <w:t>of the following kinds:</w:t>
            </w:r>
          </w:p>
          <w:p w:rsidR="00005DD4" w:rsidRDefault="00005DD4" w:rsidP="00444B6C">
            <w:pPr>
              <w:pStyle w:val="Bullet"/>
            </w:pPr>
            <w:r>
              <w:t xml:space="preserve">Map-based search for </w:t>
            </w:r>
            <w:proofErr w:type="spellStart"/>
            <w:r>
              <w:t>georeferenced</w:t>
            </w:r>
            <w:proofErr w:type="spellEnd"/>
            <w:r>
              <w:t xml:space="preserve"> information</w:t>
            </w:r>
          </w:p>
          <w:p w:rsidR="00005DD4" w:rsidRDefault="00005DD4" w:rsidP="00444B6C">
            <w:pPr>
              <w:pStyle w:val="Bullet"/>
            </w:pPr>
            <w:r>
              <w:t>Keywords</w:t>
            </w:r>
          </w:p>
          <w:p w:rsidR="00005DD4" w:rsidRDefault="00005DD4" w:rsidP="00444B6C">
            <w:pPr>
              <w:pStyle w:val="Bullet"/>
            </w:pPr>
            <w:r>
              <w:t>Object type (e.g. map, emergency response plan, educational game, etc.)</w:t>
            </w:r>
          </w:p>
          <w:p w:rsidR="00005DD4" w:rsidRDefault="00005DD4" w:rsidP="00444B6C">
            <w:pPr>
              <w:pStyle w:val="Bullet"/>
            </w:pPr>
            <w:r>
              <w:t>Object format (e.g. PDF, Word document, PowerPoint presentation, etc.)</w:t>
            </w:r>
          </w:p>
          <w:p w:rsidR="00005DD4" w:rsidRDefault="00005DD4" w:rsidP="00444B6C">
            <w:pPr>
              <w:pStyle w:val="Bullet"/>
            </w:pPr>
            <w:r>
              <w:t>Language</w:t>
            </w:r>
          </w:p>
          <w:p w:rsidR="00005DD4" w:rsidRDefault="00005DD4" w:rsidP="00444B6C">
            <w:pPr>
              <w:pStyle w:val="Bullet"/>
            </w:pPr>
            <w:r>
              <w:t>Author(s)</w:t>
            </w:r>
          </w:p>
          <w:p w:rsidR="00005DD4" w:rsidRDefault="00005DD4" w:rsidP="00444B6C">
            <w:pPr>
              <w:pStyle w:val="Bullet"/>
            </w:pPr>
            <w:r>
              <w:t>Contributor</w:t>
            </w:r>
          </w:p>
          <w:p w:rsidR="000F50F1" w:rsidRPr="00E36F56" w:rsidRDefault="00005DD4" w:rsidP="00444B6C">
            <w:pPr>
              <w:pStyle w:val="Bullet"/>
            </w:pPr>
            <w:r>
              <w:t>Dates</w:t>
            </w:r>
          </w:p>
        </w:tc>
      </w:tr>
    </w:tbl>
    <w:p w:rsidR="000F50F1" w:rsidRPr="000F50F1" w:rsidRDefault="000F50F1" w:rsidP="00C440BE">
      <w:pPr>
        <w:pStyle w:val="Paragraph1"/>
      </w:pPr>
    </w:p>
    <w:p w:rsidR="00631F59" w:rsidRDefault="00631F59" w:rsidP="00C440BE">
      <w:pPr>
        <w:pStyle w:val="Heading6"/>
      </w:pPr>
      <w:r>
        <w:lastRenderedPageBreak/>
        <w:t>Use Boolean search</w:t>
      </w:r>
    </w:p>
    <w:p w:rsidR="00631F59" w:rsidRDefault="00631F59" w:rsidP="00C440BE">
      <w:pPr>
        <w:pStyle w:val="Heading5"/>
      </w:pPr>
      <w:r>
        <w:t>Ascertain persistent URL and unique ID for each data object</w:t>
      </w:r>
    </w:p>
    <w:p w:rsidR="00631F59" w:rsidRDefault="00631F59" w:rsidP="00C440BE">
      <w:pPr>
        <w:pStyle w:val="Heading5"/>
      </w:pPr>
      <w:r>
        <w:t xml:space="preserve">Sort </w:t>
      </w:r>
      <w:r w:rsidR="00FD4391">
        <w:t xml:space="preserve">and display </w:t>
      </w:r>
      <w:r>
        <w:t>results</w:t>
      </w:r>
    </w:p>
    <w:p w:rsidR="00EE3396" w:rsidRPr="00EE3396" w:rsidRDefault="00EE3396" w:rsidP="00EE3396">
      <w:pPr>
        <w:pStyle w:val="Bodytextspace"/>
      </w:pPr>
    </w:p>
    <w:tbl>
      <w:tblPr>
        <w:tblStyle w:val="TableGrid"/>
        <w:tblW w:w="0" w:type="auto"/>
        <w:tblInd w:w="828" w:type="dxa"/>
        <w:tblLayout w:type="fixed"/>
        <w:tblLook w:val="04A0"/>
      </w:tblPr>
      <w:tblGrid>
        <w:gridCol w:w="1260"/>
        <w:gridCol w:w="360"/>
        <w:gridCol w:w="7128"/>
      </w:tblGrid>
      <w:tr w:rsidR="00FD4391" w:rsidTr="00FD4391">
        <w:tc>
          <w:tcPr>
            <w:tcW w:w="1260" w:type="dxa"/>
            <w:vAlign w:val="center"/>
          </w:tcPr>
          <w:p w:rsidR="00FD4391" w:rsidRDefault="00FD4391" w:rsidP="00FD4391">
            <w:pPr>
              <w:pStyle w:val="Heading6"/>
              <w:outlineLvl w:val="5"/>
            </w:pPr>
          </w:p>
        </w:tc>
        <w:tc>
          <w:tcPr>
            <w:tcW w:w="360" w:type="dxa"/>
          </w:tcPr>
          <w:p w:rsidR="00FD4391" w:rsidRDefault="00E32C04" w:rsidP="000E3223">
            <w:pPr>
              <w:pStyle w:val="Tabletext"/>
            </w:pPr>
            <w:r>
              <w:t>S</w:t>
            </w:r>
          </w:p>
        </w:tc>
        <w:tc>
          <w:tcPr>
            <w:tcW w:w="7128" w:type="dxa"/>
          </w:tcPr>
          <w:p w:rsidR="00FD4391" w:rsidRDefault="00FD4391" w:rsidP="00B87F99">
            <w:pPr>
              <w:pStyle w:val="Tabletext"/>
              <w:rPr>
                <w:rStyle w:val="Strong"/>
              </w:rPr>
            </w:pPr>
            <w:r>
              <w:rPr>
                <w:rStyle w:val="Strong"/>
              </w:rPr>
              <w:t>Search items per page</w:t>
            </w:r>
          </w:p>
          <w:p w:rsidR="00FD4391" w:rsidRDefault="00FD4391" w:rsidP="00B87F99">
            <w:pPr>
              <w:pStyle w:val="Tabletext"/>
            </w:pPr>
            <w:r w:rsidRPr="0006509E">
              <w:rPr>
                <w:rStyle w:val="Emphasis"/>
              </w:rPr>
              <w:t>Source</w:t>
            </w:r>
            <w:r>
              <w:t xml:space="preserve">: </w:t>
            </w:r>
            <w:r w:rsidR="00B16808">
              <w:t>Schiff</w:t>
            </w:r>
          </w:p>
          <w:p w:rsidR="00FD4391" w:rsidRPr="00FD4391" w:rsidRDefault="00FD4391" w:rsidP="00B87F99">
            <w:pPr>
              <w:pStyle w:val="Tabletext"/>
            </w:pPr>
            <w:r>
              <w:t>Users can choose to display 10, 25, or 50 items per page of returned search items.</w:t>
            </w:r>
          </w:p>
        </w:tc>
      </w:tr>
      <w:tr w:rsidR="00E32C04" w:rsidTr="00FD4391">
        <w:tc>
          <w:tcPr>
            <w:tcW w:w="1260" w:type="dxa"/>
            <w:vAlign w:val="center"/>
          </w:tcPr>
          <w:p w:rsidR="00E32C04" w:rsidRDefault="00E32C04" w:rsidP="00FD4391">
            <w:pPr>
              <w:pStyle w:val="Heading6"/>
              <w:outlineLvl w:val="5"/>
            </w:pPr>
          </w:p>
        </w:tc>
        <w:tc>
          <w:tcPr>
            <w:tcW w:w="360" w:type="dxa"/>
          </w:tcPr>
          <w:p w:rsidR="00E32C04" w:rsidRDefault="00E32C04" w:rsidP="000E3223">
            <w:pPr>
              <w:pStyle w:val="Tabletext"/>
            </w:pPr>
            <w:r>
              <w:t>S</w:t>
            </w:r>
          </w:p>
        </w:tc>
        <w:tc>
          <w:tcPr>
            <w:tcW w:w="7128" w:type="dxa"/>
          </w:tcPr>
          <w:p w:rsidR="00E32C04" w:rsidRDefault="00E32C04" w:rsidP="00B87F99">
            <w:pPr>
              <w:pStyle w:val="Tabletext"/>
              <w:rPr>
                <w:rStyle w:val="Strong"/>
              </w:rPr>
            </w:pPr>
            <w:r>
              <w:rPr>
                <w:rStyle w:val="Strong"/>
              </w:rPr>
              <w:t>Browsing through pages of results</w:t>
            </w:r>
          </w:p>
          <w:p w:rsidR="00E32C04" w:rsidRDefault="00E32C04" w:rsidP="00B87F99">
            <w:pPr>
              <w:pStyle w:val="Tabletext"/>
            </w:pPr>
            <w:r w:rsidRPr="0006509E">
              <w:rPr>
                <w:rStyle w:val="Emphasis"/>
              </w:rPr>
              <w:t>Source</w:t>
            </w:r>
            <w:r>
              <w:t xml:space="preserve">: </w:t>
            </w:r>
            <w:r w:rsidR="00B16808">
              <w:t>Schiff</w:t>
            </w:r>
          </w:p>
          <w:p w:rsidR="00E32C04" w:rsidRDefault="00E32C04" w:rsidP="00B87F99">
            <w:pPr>
              <w:pStyle w:val="Tabletext"/>
              <w:rPr>
                <w:rStyle w:val="Strong"/>
              </w:rPr>
            </w:pPr>
            <w:r>
              <w:t>Users can browse back and for</w:t>
            </w:r>
            <w:r w:rsidR="00B73F81">
              <w:t xml:space="preserve">th through the pages of results. Users </w:t>
            </w:r>
            <w:proofErr w:type="gramStart"/>
            <w:r w:rsidR="009F4714">
              <w:t>are</w:t>
            </w:r>
            <w:r>
              <w:t xml:space="preserve"> given</w:t>
            </w:r>
            <w:proofErr w:type="gramEnd"/>
            <w:r>
              <w:t xml:space="preserve"> </w:t>
            </w:r>
            <w:r w:rsidR="00B73F81">
              <w:t xml:space="preserve">information as to the number of </w:t>
            </w:r>
            <w:r>
              <w:t xml:space="preserve">pages </w:t>
            </w:r>
            <w:r w:rsidR="00B73F81">
              <w:t xml:space="preserve">of results that </w:t>
            </w:r>
            <w:r>
              <w:t>there are for a given search.</w:t>
            </w:r>
          </w:p>
        </w:tc>
      </w:tr>
      <w:tr w:rsidR="00E32C04" w:rsidTr="00FD4391">
        <w:tc>
          <w:tcPr>
            <w:tcW w:w="1260" w:type="dxa"/>
            <w:vAlign w:val="center"/>
          </w:tcPr>
          <w:p w:rsidR="00E32C04" w:rsidRDefault="00E32C04" w:rsidP="00FD4391">
            <w:pPr>
              <w:pStyle w:val="Heading6"/>
              <w:outlineLvl w:val="5"/>
            </w:pPr>
          </w:p>
        </w:tc>
        <w:tc>
          <w:tcPr>
            <w:tcW w:w="360" w:type="dxa"/>
          </w:tcPr>
          <w:p w:rsidR="00E32C04" w:rsidRDefault="00E32C04" w:rsidP="000E3223">
            <w:pPr>
              <w:pStyle w:val="Tabletext"/>
            </w:pPr>
            <w:r>
              <w:t>S</w:t>
            </w:r>
          </w:p>
        </w:tc>
        <w:tc>
          <w:tcPr>
            <w:tcW w:w="7128" w:type="dxa"/>
          </w:tcPr>
          <w:p w:rsidR="00E32C04" w:rsidRDefault="00E32C04" w:rsidP="00B87F99">
            <w:pPr>
              <w:pStyle w:val="Tabletext"/>
              <w:rPr>
                <w:rStyle w:val="Strong"/>
              </w:rPr>
            </w:pPr>
            <w:r>
              <w:rPr>
                <w:rStyle w:val="Strong"/>
              </w:rPr>
              <w:t>Result item information</w:t>
            </w:r>
            <w:r w:rsidR="00FD472A">
              <w:rPr>
                <w:rStyle w:val="Strong"/>
              </w:rPr>
              <w:t xml:space="preserve"> </w:t>
            </w:r>
            <w:r w:rsidR="00FD472A" w:rsidRPr="00FD472A">
              <w:rPr>
                <w:highlight w:val="yellow"/>
              </w:rPr>
              <w:t>(Open issue)</w:t>
            </w:r>
          </w:p>
          <w:p w:rsidR="00E32C04" w:rsidRDefault="00E32C04" w:rsidP="00B87F99">
            <w:pPr>
              <w:pStyle w:val="Tabletext"/>
            </w:pPr>
            <w:r w:rsidRPr="0006509E">
              <w:rPr>
                <w:rStyle w:val="Emphasis"/>
              </w:rPr>
              <w:t>Source</w:t>
            </w:r>
            <w:r>
              <w:t xml:space="preserve">: </w:t>
            </w:r>
            <w:r w:rsidR="00B16808">
              <w:t>Schiff</w:t>
            </w:r>
          </w:p>
          <w:p w:rsidR="00E32C04" w:rsidRDefault="007E2ACE" w:rsidP="00B87F99">
            <w:pPr>
              <w:pStyle w:val="Tabletext"/>
            </w:pPr>
            <w:r>
              <w:t>Each item</w:t>
            </w:r>
            <w:r w:rsidR="00E32C04">
              <w:t xml:space="preserve"> in a result set includes the following information:</w:t>
            </w:r>
          </w:p>
          <w:p w:rsidR="00E32C04" w:rsidRPr="00FD472A" w:rsidRDefault="00E32C04" w:rsidP="00FD472A">
            <w:pPr>
              <w:pStyle w:val="Bullet"/>
            </w:pPr>
            <w:r w:rsidRPr="00FD472A">
              <w:t>Author</w:t>
            </w:r>
          </w:p>
          <w:p w:rsidR="00E32C04" w:rsidRPr="00FD472A" w:rsidRDefault="00E32C04" w:rsidP="00FD472A">
            <w:pPr>
              <w:pStyle w:val="Bullet"/>
            </w:pPr>
            <w:r w:rsidRPr="00FD472A">
              <w:t>Title</w:t>
            </w:r>
          </w:p>
          <w:p w:rsidR="00E32C04" w:rsidRPr="00FD472A" w:rsidRDefault="00E32C04" w:rsidP="00FD472A">
            <w:pPr>
              <w:pStyle w:val="Bullet"/>
            </w:pPr>
            <w:r w:rsidRPr="00FD472A">
              <w:t>Keyword in context in results</w:t>
            </w:r>
          </w:p>
          <w:p w:rsidR="00E32C04" w:rsidRPr="00FD472A" w:rsidRDefault="00E32C04" w:rsidP="00FD472A">
            <w:pPr>
              <w:pStyle w:val="Bullet"/>
            </w:pPr>
            <w:r w:rsidRPr="00FD472A">
              <w:t xml:space="preserve">KWIC </w:t>
            </w:r>
            <w:proofErr w:type="spellStart"/>
            <w:r w:rsidRPr="00FD472A">
              <w:t>Pics</w:t>
            </w:r>
            <w:proofErr w:type="spellEnd"/>
            <w:r w:rsidRPr="00FD472A">
              <w:t xml:space="preserve">, where an image snippet appears when hovering over keyword in context results, for PDFs </w:t>
            </w:r>
            <w:proofErr w:type="gramStart"/>
            <w:r w:rsidRPr="00FD472A">
              <w:t xml:space="preserve">and </w:t>
            </w:r>
            <w:r w:rsidRPr="00F20CC1">
              <w:rPr>
                <w:highlight w:val="yellow"/>
              </w:rPr>
              <w:t>???</w:t>
            </w:r>
            <w:proofErr w:type="gramEnd"/>
          </w:p>
          <w:p w:rsidR="00FD472A" w:rsidRPr="00FD472A" w:rsidRDefault="00FD472A" w:rsidP="00FD472A">
            <w:pPr>
              <w:pStyle w:val="Bullet"/>
            </w:pPr>
            <w:r w:rsidRPr="00FD472A">
              <w:t>Linked abstract</w:t>
            </w:r>
          </w:p>
          <w:p w:rsidR="00FD472A" w:rsidRPr="00FD472A" w:rsidRDefault="00FD472A" w:rsidP="00FD472A">
            <w:pPr>
              <w:pStyle w:val="Bullet"/>
            </w:pPr>
            <w:r w:rsidRPr="00FD472A">
              <w:t xml:space="preserve">Similar items, that display when the </w:t>
            </w:r>
            <w:proofErr w:type="gramStart"/>
            <w:r w:rsidRPr="00FD472A">
              <w:rPr>
                <w:rStyle w:val="Emphasis"/>
                <w:i w:val="0"/>
                <w:iCs w:val="0"/>
              </w:rPr>
              <w:t>Similar</w:t>
            </w:r>
            <w:proofErr w:type="gramEnd"/>
            <w:r w:rsidRPr="00FD472A">
              <w:rPr>
                <w:rStyle w:val="Emphasis"/>
                <w:i w:val="0"/>
                <w:iCs w:val="0"/>
              </w:rPr>
              <w:t xml:space="preserve"> items</w:t>
            </w:r>
            <w:r w:rsidRPr="00FD472A">
              <w:t xml:space="preserve"> link is clicked.</w:t>
            </w:r>
          </w:p>
          <w:p w:rsidR="00FD472A" w:rsidRDefault="00FD472A" w:rsidP="00FD472A">
            <w:pPr>
              <w:pStyle w:val="Bullet"/>
            </w:pPr>
            <w:r w:rsidRPr="00FD472A">
              <w:t>User reviews</w:t>
            </w:r>
            <w:r>
              <w:t xml:space="preserve"> or ratings</w:t>
            </w:r>
            <w:r w:rsidR="00193EF3">
              <w:t xml:space="preserve"> </w:t>
            </w:r>
            <w:r w:rsidR="00193EF3" w:rsidRPr="00193EF3">
              <w:rPr>
                <w:shd w:val="clear" w:color="auto" w:fill="FFFF00"/>
              </w:rPr>
              <w:t>(Need requirement for these.)</w:t>
            </w:r>
          </w:p>
          <w:p w:rsidR="00AA3B18" w:rsidRPr="00AA3B18" w:rsidRDefault="00AA3B18" w:rsidP="00AA3B18">
            <w:pPr>
              <w:pStyle w:val="Bullet"/>
            </w:pPr>
            <w:r w:rsidRPr="00AA3B18">
              <w:t>Download this item</w:t>
            </w:r>
            <w:r>
              <w:t>, which when clicked allows user to print or save the content.</w:t>
            </w:r>
          </w:p>
        </w:tc>
      </w:tr>
    </w:tbl>
    <w:p w:rsidR="00FD4391" w:rsidRPr="00FD4391" w:rsidRDefault="00FD4391" w:rsidP="00FD4391">
      <w:pPr>
        <w:pStyle w:val="Paragraph1"/>
      </w:pPr>
    </w:p>
    <w:p w:rsidR="00631F59" w:rsidRDefault="00631F59" w:rsidP="00C440BE">
      <w:pPr>
        <w:pStyle w:val="Heading6"/>
      </w:pPr>
      <w:r>
        <w:t>Sort results by relevance</w:t>
      </w:r>
    </w:p>
    <w:p w:rsidR="00EE3396" w:rsidRPr="00EE3396" w:rsidRDefault="00EE3396" w:rsidP="00EE3396">
      <w:pPr>
        <w:pStyle w:val="Bodytextspace"/>
      </w:pPr>
    </w:p>
    <w:tbl>
      <w:tblPr>
        <w:tblStyle w:val="TableGrid"/>
        <w:tblW w:w="0" w:type="auto"/>
        <w:tblInd w:w="828" w:type="dxa"/>
        <w:tblLayout w:type="fixed"/>
        <w:tblLook w:val="04A0"/>
      </w:tblPr>
      <w:tblGrid>
        <w:gridCol w:w="1260"/>
        <w:gridCol w:w="360"/>
        <w:gridCol w:w="7128"/>
      </w:tblGrid>
      <w:tr w:rsidR="00E32C04" w:rsidTr="00E32C04">
        <w:tc>
          <w:tcPr>
            <w:tcW w:w="1260" w:type="dxa"/>
            <w:vAlign w:val="center"/>
          </w:tcPr>
          <w:p w:rsidR="00E32C04" w:rsidRDefault="00E32C04" w:rsidP="00E32C04">
            <w:pPr>
              <w:pStyle w:val="Heading6"/>
              <w:outlineLvl w:val="5"/>
            </w:pPr>
          </w:p>
        </w:tc>
        <w:tc>
          <w:tcPr>
            <w:tcW w:w="360" w:type="dxa"/>
          </w:tcPr>
          <w:p w:rsidR="00E32C04" w:rsidRPr="00E36F56" w:rsidRDefault="00E32C04" w:rsidP="000E3223">
            <w:pPr>
              <w:pStyle w:val="Tabletext"/>
            </w:pPr>
            <w:r>
              <w:t>S</w:t>
            </w:r>
          </w:p>
        </w:tc>
        <w:tc>
          <w:tcPr>
            <w:tcW w:w="7128" w:type="dxa"/>
          </w:tcPr>
          <w:p w:rsidR="00E32C04" w:rsidRPr="00BF52B3" w:rsidRDefault="00E32C04" w:rsidP="00B87F99">
            <w:pPr>
              <w:pStyle w:val="Tabletext"/>
              <w:rPr>
                <w:rStyle w:val="Strong"/>
              </w:rPr>
            </w:pPr>
            <w:r>
              <w:rPr>
                <w:rStyle w:val="Strong"/>
              </w:rPr>
              <w:t>Default sort is by relevance</w:t>
            </w:r>
          </w:p>
          <w:p w:rsidR="00E32C04" w:rsidRDefault="00E32C04" w:rsidP="00B87F99">
            <w:pPr>
              <w:pStyle w:val="Tabletext"/>
            </w:pPr>
            <w:r w:rsidRPr="0006509E">
              <w:rPr>
                <w:rStyle w:val="Emphasis"/>
              </w:rPr>
              <w:t>Source</w:t>
            </w:r>
            <w:r>
              <w:t xml:space="preserve">: </w:t>
            </w:r>
            <w:r w:rsidR="00B16808">
              <w:t>Schiff</w:t>
            </w:r>
          </w:p>
          <w:p w:rsidR="00E32C04" w:rsidRPr="00E36F56" w:rsidRDefault="00E32C04" w:rsidP="00B87F99">
            <w:pPr>
              <w:pStyle w:val="Tabletext"/>
            </w:pPr>
            <w:r>
              <w:t xml:space="preserve">The default sorting of search results </w:t>
            </w:r>
            <w:r w:rsidR="009F4714">
              <w:t>is</w:t>
            </w:r>
            <w:r>
              <w:t xml:space="preserve"> by relevance. Users can choose among the following sorting criteria: publication date, reverse date, author, title, and back to relevance. </w:t>
            </w:r>
            <w:r w:rsidRPr="00FD4391">
              <w:rPr>
                <w:highlight w:val="yellow"/>
              </w:rPr>
              <w:t>Open issue</w:t>
            </w:r>
          </w:p>
        </w:tc>
      </w:tr>
    </w:tbl>
    <w:p w:rsidR="00E32C04" w:rsidRPr="00E32C04" w:rsidRDefault="00E32C04" w:rsidP="00E32C04">
      <w:pPr>
        <w:pStyle w:val="Paragraph1"/>
      </w:pPr>
    </w:p>
    <w:p w:rsidR="00631F59" w:rsidRDefault="00631F59" w:rsidP="00C440BE">
      <w:pPr>
        <w:pStyle w:val="Heading6"/>
      </w:pPr>
      <w:r>
        <w:lastRenderedPageBreak/>
        <w:t>Sort results by date</w:t>
      </w:r>
    </w:p>
    <w:p w:rsidR="00EE3396" w:rsidRPr="00EE3396" w:rsidRDefault="00EE3396" w:rsidP="00EE3396">
      <w:pPr>
        <w:pStyle w:val="Bodytextspace"/>
      </w:pPr>
    </w:p>
    <w:tbl>
      <w:tblPr>
        <w:tblStyle w:val="TableGrid"/>
        <w:tblW w:w="0" w:type="auto"/>
        <w:tblInd w:w="828" w:type="dxa"/>
        <w:tblLayout w:type="fixed"/>
        <w:tblLook w:val="04A0"/>
      </w:tblPr>
      <w:tblGrid>
        <w:gridCol w:w="1260"/>
        <w:gridCol w:w="360"/>
        <w:gridCol w:w="7128"/>
      </w:tblGrid>
      <w:tr w:rsidR="00FD4E5F" w:rsidTr="00FD4E5F">
        <w:tc>
          <w:tcPr>
            <w:tcW w:w="1260" w:type="dxa"/>
            <w:vAlign w:val="center"/>
          </w:tcPr>
          <w:p w:rsidR="00FD4E5F" w:rsidRDefault="00FD4E5F" w:rsidP="00FD4E5F">
            <w:pPr>
              <w:pStyle w:val="Heading7"/>
              <w:outlineLvl w:val="6"/>
            </w:pPr>
          </w:p>
        </w:tc>
        <w:tc>
          <w:tcPr>
            <w:tcW w:w="360" w:type="dxa"/>
          </w:tcPr>
          <w:p w:rsidR="00FD4E5F" w:rsidRPr="00E36F56" w:rsidRDefault="00FD4E5F" w:rsidP="000E3223">
            <w:pPr>
              <w:pStyle w:val="Tabletext"/>
            </w:pPr>
            <w:r>
              <w:t>S</w:t>
            </w:r>
          </w:p>
        </w:tc>
        <w:tc>
          <w:tcPr>
            <w:tcW w:w="7128" w:type="dxa"/>
          </w:tcPr>
          <w:p w:rsidR="00FD4E5F" w:rsidRPr="00BF52B3" w:rsidRDefault="00FD4E5F" w:rsidP="00B87F99">
            <w:pPr>
              <w:pStyle w:val="Tabletext"/>
              <w:rPr>
                <w:rStyle w:val="Strong"/>
              </w:rPr>
            </w:pPr>
            <w:r>
              <w:rPr>
                <w:rStyle w:val="Strong"/>
              </w:rPr>
              <w:t>Present most recent version first</w:t>
            </w:r>
          </w:p>
          <w:p w:rsidR="00FD4E5F" w:rsidRDefault="00FD4E5F" w:rsidP="00B87F99">
            <w:pPr>
              <w:pStyle w:val="Tabletext"/>
            </w:pPr>
            <w:r w:rsidRPr="0006509E">
              <w:rPr>
                <w:rStyle w:val="Emphasis"/>
              </w:rPr>
              <w:t>Source</w:t>
            </w:r>
            <w:r>
              <w:t>: conversations with potential contributors</w:t>
            </w:r>
          </w:p>
          <w:p w:rsidR="00B73F81" w:rsidRDefault="00B73F81" w:rsidP="00B87F99">
            <w:pPr>
              <w:pStyle w:val="Tabletext"/>
            </w:pPr>
            <w:r>
              <w:t xml:space="preserve">When multiple versions of a data object </w:t>
            </w:r>
            <w:proofErr w:type="gramStart"/>
            <w:r>
              <w:t>are returned</w:t>
            </w:r>
            <w:proofErr w:type="gramEnd"/>
            <w:r>
              <w:t xml:space="preserve"> in a result set, the repository, by default, presents the most current version of the data object first.</w:t>
            </w:r>
          </w:p>
          <w:p w:rsidR="00FD4E5F" w:rsidRDefault="002658CA" w:rsidP="00B87F99">
            <w:pPr>
              <w:pStyle w:val="Tabletext"/>
            </w:pPr>
            <w:r w:rsidRPr="0006509E">
              <w:rPr>
                <w:rStyle w:val="Emphasis"/>
              </w:rPr>
              <w:t>Comments</w:t>
            </w:r>
            <w:r>
              <w:t xml:space="preserve">: </w:t>
            </w:r>
            <w:r w:rsidR="00FD4E5F">
              <w:t xml:space="preserve">This requirement is not intended to address overall presentation </w:t>
            </w:r>
            <w:proofErr w:type="gramStart"/>
            <w:r w:rsidR="00FD4E5F">
              <w:t>so</w:t>
            </w:r>
            <w:proofErr w:type="gramEnd"/>
            <w:r w:rsidR="00FD4E5F">
              <w:t xml:space="preserve"> much as presentation of objects with multiple versions (i.e. “current” vs. “archived”).</w:t>
            </w:r>
            <w:r w:rsidR="002C0B63">
              <w:t xml:space="preserve"> </w:t>
            </w:r>
            <w:r w:rsidR="00FD4E5F">
              <w:t>Since the repository should provide a means to retrieve older versions from the archive, it should nevertheless present the most current version as the first choice.</w:t>
            </w:r>
          </w:p>
          <w:p w:rsidR="00FD4E5F" w:rsidRPr="00E36F56" w:rsidRDefault="00FD4E5F" w:rsidP="00B87F99">
            <w:pPr>
              <w:pStyle w:val="Tabletext"/>
            </w:pPr>
            <w:r>
              <w:t xml:space="preserve">One design choice would be to only return the current version in basic search results, and implement an advanced search capability </w:t>
            </w:r>
            <w:proofErr w:type="gramStart"/>
            <w:r>
              <w:t>to also search</w:t>
            </w:r>
            <w:proofErr w:type="gramEnd"/>
            <w:r>
              <w:t xml:space="preserve"> archived versions.</w:t>
            </w:r>
          </w:p>
        </w:tc>
      </w:tr>
    </w:tbl>
    <w:p w:rsidR="00FD4E5F" w:rsidRPr="00FD4E5F" w:rsidRDefault="00FD4E5F" w:rsidP="00FD4E5F">
      <w:pPr>
        <w:pStyle w:val="Paragraph1"/>
      </w:pPr>
    </w:p>
    <w:p w:rsidR="00631F59" w:rsidRDefault="00631F59" w:rsidP="00C440BE">
      <w:pPr>
        <w:pStyle w:val="Heading6"/>
      </w:pPr>
      <w:r>
        <w:lastRenderedPageBreak/>
        <w:t>Sort results by location</w:t>
      </w:r>
    </w:p>
    <w:p w:rsidR="00631F59" w:rsidRDefault="00631F59" w:rsidP="00C440BE">
      <w:pPr>
        <w:pStyle w:val="Heading6"/>
      </w:pPr>
      <w:r>
        <w:t>Sort results by expected users</w:t>
      </w:r>
    </w:p>
    <w:p w:rsidR="00631F59" w:rsidRDefault="00631F59" w:rsidP="00C440BE">
      <w:pPr>
        <w:pStyle w:val="Heading5"/>
      </w:pPr>
      <w:r>
        <w:t>Find related items</w:t>
      </w:r>
    </w:p>
    <w:p w:rsidR="00631F59" w:rsidRPr="00EE017B" w:rsidRDefault="00631F59" w:rsidP="00C440BE">
      <w:pPr>
        <w:pStyle w:val="Heading5"/>
        <w:rPr>
          <w:color w:val="B2A1C7" w:themeColor="accent4" w:themeTint="99"/>
        </w:rPr>
      </w:pPr>
      <w:r w:rsidRPr="00EE017B">
        <w:rPr>
          <w:color w:val="B2A1C7" w:themeColor="accent4" w:themeTint="99"/>
        </w:rPr>
        <w:t>Support search by software agents</w:t>
      </w:r>
    </w:p>
    <w:p w:rsidR="00631F59" w:rsidRDefault="00631F59" w:rsidP="00C440BE">
      <w:pPr>
        <w:pStyle w:val="Heading4"/>
      </w:pPr>
      <w:r>
        <w:t>Browse for data objects (UCA)</w:t>
      </w:r>
    </w:p>
    <w:p w:rsidR="00631F59" w:rsidRDefault="00631F59" w:rsidP="00C440BE">
      <w:pPr>
        <w:pStyle w:val="Heading5"/>
      </w:pPr>
      <w:r>
        <w:t>Browse by subject</w:t>
      </w:r>
    </w:p>
    <w:p w:rsidR="00631F59" w:rsidRDefault="00631F59" w:rsidP="00C440BE">
      <w:pPr>
        <w:pStyle w:val="Heading5"/>
      </w:pPr>
      <w:r>
        <w:t>Browse by location</w:t>
      </w:r>
    </w:p>
    <w:p w:rsidR="00631F59" w:rsidRDefault="00631F59" w:rsidP="00C440BE">
      <w:pPr>
        <w:pStyle w:val="Heading5"/>
      </w:pPr>
      <w:r>
        <w:t>Browse by title</w:t>
      </w:r>
    </w:p>
    <w:p w:rsidR="00631F59" w:rsidRDefault="00631F59" w:rsidP="00C440BE">
      <w:pPr>
        <w:pStyle w:val="Heading5"/>
      </w:pPr>
      <w:r>
        <w:t>Browse by author or contributing organization</w:t>
      </w:r>
    </w:p>
    <w:p w:rsidR="00631F59" w:rsidRDefault="00631F59" w:rsidP="00C440BE">
      <w:pPr>
        <w:pStyle w:val="Heading5"/>
      </w:pPr>
      <w:r>
        <w:t>Browse by date</w:t>
      </w:r>
    </w:p>
    <w:p w:rsidR="00631F59" w:rsidRDefault="00631F59" w:rsidP="00C440BE">
      <w:pPr>
        <w:pStyle w:val="Heading5"/>
      </w:pPr>
      <w:r>
        <w:t>Browse by image</w:t>
      </w:r>
    </w:p>
    <w:p w:rsidR="00631F59" w:rsidRDefault="00631F59" w:rsidP="00C440BE">
      <w:pPr>
        <w:pStyle w:val="Heading4"/>
      </w:pPr>
      <w:r>
        <w:t xml:space="preserve">Access lists of featured data objects (UCA) </w:t>
      </w:r>
    </w:p>
    <w:p w:rsidR="00631F59" w:rsidRDefault="00631F59" w:rsidP="00495CF1">
      <w:pPr>
        <w:pStyle w:val="Heading5"/>
      </w:pPr>
      <w:r>
        <w:t>Receive “what’s new” alerts of recently added data objects (UCA)</w:t>
      </w:r>
    </w:p>
    <w:p w:rsidR="00EE3396" w:rsidRPr="00EE3396" w:rsidRDefault="00EE3396" w:rsidP="00EE3396">
      <w:pPr>
        <w:pStyle w:val="Bodytextspace"/>
      </w:pPr>
    </w:p>
    <w:tbl>
      <w:tblPr>
        <w:tblStyle w:val="TableGrid"/>
        <w:tblW w:w="0" w:type="auto"/>
        <w:tblInd w:w="828" w:type="dxa"/>
        <w:tblLayout w:type="fixed"/>
        <w:tblLook w:val="04A0"/>
      </w:tblPr>
      <w:tblGrid>
        <w:gridCol w:w="1260"/>
        <w:gridCol w:w="360"/>
        <w:gridCol w:w="7128"/>
      </w:tblGrid>
      <w:tr w:rsidR="00495CF1" w:rsidTr="00495CF1">
        <w:tc>
          <w:tcPr>
            <w:tcW w:w="1260" w:type="dxa"/>
            <w:vAlign w:val="center"/>
          </w:tcPr>
          <w:p w:rsidR="00495CF1" w:rsidRDefault="00495CF1" w:rsidP="00495CF1">
            <w:pPr>
              <w:pStyle w:val="Heading6"/>
              <w:outlineLvl w:val="5"/>
            </w:pPr>
          </w:p>
        </w:tc>
        <w:tc>
          <w:tcPr>
            <w:tcW w:w="360" w:type="dxa"/>
          </w:tcPr>
          <w:p w:rsidR="00495CF1" w:rsidRDefault="00495CF1" w:rsidP="000E3223">
            <w:pPr>
              <w:pStyle w:val="Tabletext"/>
            </w:pPr>
            <w:r>
              <w:t>S</w:t>
            </w:r>
          </w:p>
        </w:tc>
        <w:tc>
          <w:tcPr>
            <w:tcW w:w="7128" w:type="dxa"/>
          </w:tcPr>
          <w:p w:rsidR="00495CF1" w:rsidRDefault="00495CF1" w:rsidP="00B87F99">
            <w:pPr>
              <w:pStyle w:val="Tabletext"/>
              <w:rPr>
                <w:rStyle w:val="Strong"/>
              </w:rPr>
            </w:pPr>
            <w:r>
              <w:rPr>
                <w:rStyle w:val="Strong"/>
              </w:rPr>
              <w:t>Provide “What’s New” information</w:t>
            </w:r>
          </w:p>
          <w:p w:rsidR="001076D5" w:rsidRDefault="001076D5" w:rsidP="004404EF">
            <w:pPr>
              <w:pStyle w:val="Tabletext"/>
            </w:pPr>
            <w:r w:rsidRPr="001076D5">
              <w:rPr>
                <w:rStyle w:val="Emphasis"/>
              </w:rPr>
              <w:t>Source</w:t>
            </w:r>
            <w:r>
              <w:t>:</w:t>
            </w:r>
          </w:p>
          <w:p w:rsidR="00495CF1" w:rsidRPr="0011575F" w:rsidRDefault="00495CF1" w:rsidP="004404EF">
            <w:pPr>
              <w:pStyle w:val="Tabletext"/>
            </w:pPr>
            <w:r>
              <w:t xml:space="preserve">The </w:t>
            </w:r>
            <w:r w:rsidR="00444B6C">
              <w:t>repository</w:t>
            </w:r>
            <w:r>
              <w:t xml:space="preserve"> provide</w:t>
            </w:r>
            <w:r w:rsidR="007E2ACE">
              <w:t>s</w:t>
            </w:r>
            <w:r>
              <w:t xml:space="preserve"> </w:t>
            </w:r>
            <w:r w:rsidR="00B73F81">
              <w:t>the following</w:t>
            </w:r>
            <w:r>
              <w:t xml:space="preserve"> means for </w:t>
            </w:r>
            <w:r w:rsidR="00B73F81">
              <w:t>users</w:t>
            </w:r>
            <w:r>
              <w:t xml:space="preserve"> to discover what is new </w:t>
            </w:r>
            <w:r w:rsidRPr="0011575F">
              <w:t>in the repository</w:t>
            </w:r>
            <w:r w:rsidR="00B73F81" w:rsidRPr="0011575F">
              <w:t>:</w:t>
            </w:r>
          </w:p>
          <w:p w:rsidR="00495CF1" w:rsidRPr="0011575F" w:rsidRDefault="00495CF1" w:rsidP="0011575F">
            <w:pPr>
              <w:pStyle w:val="Bullet"/>
            </w:pPr>
            <w:r w:rsidRPr="0011575F">
              <w:t>Automatically-updated "What's New" content</w:t>
            </w:r>
          </w:p>
          <w:p w:rsidR="00495CF1" w:rsidRPr="0011575F" w:rsidRDefault="00495CF1" w:rsidP="0011575F">
            <w:pPr>
              <w:pStyle w:val="Bullet"/>
            </w:pPr>
            <w:r w:rsidRPr="0011575F">
              <w:t>RSS feed</w:t>
            </w:r>
          </w:p>
          <w:p w:rsidR="00495CF1" w:rsidRPr="0011575F" w:rsidRDefault="00495CF1" w:rsidP="0011575F">
            <w:pPr>
              <w:pStyle w:val="Bullet"/>
            </w:pPr>
            <w:r w:rsidRPr="0011575F">
              <w:t>E-mail subscription (each vs. digest)</w:t>
            </w:r>
          </w:p>
          <w:p w:rsidR="008453FF" w:rsidRPr="006949CF" w:rsidRDefault="0011575F" w:rsidP="00B87F99">
            <w:pPr>
              <w:pStyle w:val="Tabletext"/>
              <w:rPr>
                <w:rStyle w:val="Strong"/>
                <w:b w:val="0"/>
                <w:bCs w:val="0"/>
              </w:rPr>
            </w:pPr>
            <w:r w:rsidRPr="0011575F">
              <w:rPr>
                <w:rStyle w:val="Emphasis"/>
              </w:rPr>
              <w:t>Comments</w:t>
            </w:r>
            <w:r>
              <w:t xml:space="preserve">: </w:t>
            </w:r>
            <w:r w:rsidR="008453FF" w:rsidRPr="006949CF">
              <w:t xml:space="preserve">In a typical portal </w:t>
            </w:r>
            <w:proofErr w:type="gramStart"/>
            <w:r w:rsidR="008453FF" w:rsidRPr="006949CF">
              <w:t>implementation</w:t>
            </w:r>
            <w:proofErr w:type="gramEnd"/>
            <w:r w:rsidR="008453FF" w:rsidRPr="006949CF">
              <w:t xml:space="preserve"> </w:t>
            </w:r>
            <w:r>
              <w:t>the automatically-updated “What’s New” content</w:t>
            </w:r>
            <w:r w:rsidR="008453FF" w:rsidRPr="006949CF">
              <w:t xml:space="preserve"> would probably be delivered in a channel (</w:t>
            </w:r>
            <w:proofErr w:type="spellStart"/>
            <w:r w:rsidR="008453FF" w:rsidRPr="006949CF">
              <w:t>portlet</w:t>
            </w:r>
            <w:proofErr w:type="spellEnd"/>
            <w:r w:rsidR="008453FF" w:rsidRPr="006949CF">
              <w:t>, gadget) of its own.</w:t>
            </w:r>
            <w:r>
              <w:t xml:space="preserve"> </w:t>
            </w:r>
            <w:r w:rsidRPr="006949CF">
              <w:t xml:space="preserve">The </w:t>
            </w:r>
            <w:r>
              <w:t>RSS</w:t>
            </w:r>
            <w:r w:rsidRPr="006949CF">
              <w:t xml:space="preserve"> feeds </w:t>
            </w:r>
            <w:r>
              <w:t>should be</w:t>
            </w:r>
            <w:r w:rsidRPr="006949CF">
              <w:t xml:space="preserve"> compatible with RSS 2.0 and Atom 1.0 specifications.</w:t>
            </w:r>
          </w:p>
        </w:tc>
      </w:tr>
    </w:tbl>
    <w:p w:rsidR="00495CF1" w:rsidRPr="00495CF1" w:rsidRDefault="00495CF1" w:rsidP="00495CF1">
      <w:pPr>
        <w:pStyle w:val="Paragraph1"/>
      </w:pPr>
    </w:p>
    <w:p w:rsidR="00631F59" w:rsidRDefault="00631F59" w:rsidP="00C440BE">
      <w:pPr>
        <w:pStyle w:val="Heading5"/>
      </w:pPr>
      <w:r>
        <w:lastRenderedPageBreak/>
        <w:t>Receive notice of interesting data objects selected by the administrator (UC)</w:t>
      </w:r>
    </w:p>
    <w:p w:rsidR="00631F59" w:rsidRDefault="00631F59" w:rsidP="00C440BE">
      <w:pPr>
        <w:pStyle w:val="Heading5"/>
      </w:pPr>
      <w:r>
        <w:t>Receive info about the most popular downloads (UCA)</w:t>
      </w:r>
    </w:p>
    <w:p w:rsidR="00631F59" w:rsidRDefault="00631F59" w:rsidP="00C440BE">
      <w:pPr>
        <w:pStyle w:val="Heading4"/>
      </w:pPr>
      <w:r>
        <w:t>Select items to operate on from set of located data objects (UCA)</w:t>
      </w:r>
    </w:p>
    <w:p w:rsidR="00EE3396" w:rsidRPr="00EE3396" w:rsidRDefault="00EE3396" w:rsidP="00EE3396">
      <w:pPr>
        <w:pStyle w:val="Bodytextspace"/>
      </w:pPr>
    </w:p>
    <w:tbl>
      <w:tblPr>
        <w:tblStyle w:val="TableGrid"/>
        <w:tblW w:w="0" w:type="auto"/>
        <w:tblInd w:w="828" w:type="dxa"/>
        <w:tblLayout w:type="fixed"/>
        <w:tblLook w:val="04A0"/>
      </w:tblPr>
      <w:tblGrid>
        <w:gridCol w:w="1260"/>
        <w:gridCol w:w="360"/>
        <w:gridCol w:w="7128"/>
      </w:tblGrid>
      <w:tr w:rsidR="00FD4E5F" w:rsidTr="00FD4E5F">
        <w:tc>
          <w:tcPr>
            <w:tcW w:w="1260" w:type="dxa"/>
            <w:vAlign w:val="center"/>
          </w:tcPr>
          <w:p w:rsidR="00FD4E5F" w:rsidRDefault="00FD4E5F" w:rsidP="00FD4E5F">
            <w:pPr>
              <w:pStyle w:val="Heading5"/>
              <w:outlineLvl w:val="4"/>
            </w:pPr>
          </w:p>
        </w:tc>
        <w:tc>
          <w:tcPr>
            <w:tcW w:w="360" w:type="dxa"/>
          </w:tcPr>
          <w:p w:rsidR="00FD4E5F" w:rsidRPr="00E36F56" w:rsidRDefault="00FD4E5F" w:rsidP="000E3223">
            <w:pPr>
              <w:pStyle w:val="Tabletext"/>
            </w:pPr>
            <w:r>
              <w:t>M</w:t>
            </w:r>
          </w:p>
        </w:tc>
        <w:tc>
          <w:tcPr>
            <w:tcW w:w="7128" w:type="dxa"/>
          </w:tcPr>
          <w:p w:rsidR="00FD4E5F" w:rsidRDefault="00B62103" w:rsidP="00B87F99">
            <w:pPr>
              <w:pStyle w:val="Tabletext"/>
              <w:rPr>
                <w:rStyle w:val="Strong"/>
              </w:rPr>
            </w:pPr>
            <w:r>
              <w:rPr>
                <w:rStyle w:val="Strong"/>
              </w:rPr>
              <w:t>Shopping</w:t>
            </w:r>
            <w:r w:rsidR="00FD4E5F">
              <w:rPr>
                <w:rStyle w:val="Strong"/>
              </w:rPr>
              <w:t xml:space="preserve"> cart capability</w:t>
            </w:r>
          </w:p>
          <w:p w:rsidR="00FD4E5F" w:rsidRDefault="00FD4E5F" w:rsidP="00B87F99">
            <w:pPr>
              <w:pStyle w:val="Tabletext"/>
            </w:pPr>
            <w:r w:rsidRPr="0006509E">
              <w:rPr>
                <w:rStyle w:val="Emphasis"/>
              </w:rPr>
              <w:t>Source</w:t>
            </w:r>
            <w:r>
              <w:t>: independent research</w:t>
            </w:r>
          </w:p>
          <w:p w:rsidR="00FD4E5F" w:rsidRDefault="00FD4E5F" w:rsidP="00B87F99">
            <w:pPr>
              <w:pStyle w:val="Tabletext"/>
            </w:pPr>
            <w:r>
              <w:t>The repository allow</w:t>
            </w:r>
            <w:r w:rsidR="00B73F81">
              <w:t>s</w:t>
            </w:r>
            <w:r>
              <w:t xml:space="preserve"> </w:t>
            </w:r>
            <w:r w:rsidR="00154545">
              <w:t>users</w:t>
            </w:r>
            <w:r>
              <w:t xml:space="preserve"> to select multiple items to acquire before determining the acquisition method</w:t>
            </w:r>
            <w:r w:rsidR="00B73F81">
              <w:t>.</w:t>
            </w:r>
          </w:p>
          <w:p w:rsidR="00FD4E5F" w:rsidRDefault="002658CA" w:rsidP="00B87F99">
            <w:pPr>
              <w:pStyle w:val="Tabletext"/>
            </w:pPr>
            <w:r w:rsidRPr="0006509E">
              <w:rPr>
                <w:rStyle w:val="Emphasis"/>
              </w:rPr>
              <w:t>Comments</w:t>
            </w:r>
            <w:r>
              <w:t xml:space="preserve">: </w:t>
            </w:r>
            <w:r w:rsidR="00FD4E5F">
              <w:t xml:space="preserve">Other portals have implemented a “download cart” methodology where </w:t>
            </w:r>
            <w:r w:rsidR="00154545">
              <w:t>users</w:t>
            </w:r>
            <w:r w:rsidR="00FD4E5F">
              <w:t xml:space="preserve"> can select multiple objects to download before initiating the process. This allow</w:t>
            </w:r>
            <w:r w:rsidR="009F4714">
              <w:t>s</w:t>
            </w:r>
            <w:r w:rsidR="00FD4E5F">
              <w:t xml:space="preserve"> </w:t>
            </w:r>
            <w:r w:rsidR="00154545">
              <w:t>users</w:t>
            </w:r>
            <w:r w:rsidR="00FD4E5F">
              <w:t xml:space="preserve"> to choose the method of receiving the objects:</w:t>
            </w:r>
          </w:p>
          <w:p w:rsidR="00FD4E5F" w:rsidRDefault="00FD4E5F" w:rsidP="00444B6C">
            <w:pPr>
              <w:pStyle w:val="Bullet"/>
            </w:pPr>
            <w:r>
              <w:t>Individually</w:t>
            </w:r>
          </w:p>
          <w:p w:rsidR="00FD4E5F" w:rsidRDefault="00FD4E5F" w:rsidP="00444B6C">
            <w:pPr>
              <w:pStyle w:val="Bullet"/>
            </w:pPr>
            <w:r>
              <w:t>ZIP archive</w:t>
            </w:r>
          </w:p>
          <w:p w:rsidR="00FD4E5F" w:rsidRDefault="00FD4E5F" w:rsidP="00444B6C">
            <w:pPr>
              <w:pStyle w:val="Bullet"/>
            </w:pPr>
            <w:r>
              <w:t>On physical media (presumably CD-ROM or DVD-ROM)</w:t>
            </w:r>
          </w:p>
          <w:p w:rsidR="00FD4E5F" w:rsidRPr="00E36F56" w:rsidRDefault="00FD4E5F" w:rsidP="00B87F99">
            <w:pPr>
              <w:pStyle w:val="Tabletext"/>
            </w:pPr>
            <w:r>
              <w:t xml:space="preserve">The repository might also implement some form of download manager software (typically an </w:t>
            </w:r>
            <w:proofErr w:type="spellStart"/>
            <w:r>
              <w:t>applet</w:t>
            </w:r>
            <w:proofErr w:type="spellEnd"/>
            <w:r>
              <w:t xml:space="preserve"> or </w:t>
            </w:r>
            <w:proofErr w:type="spellStart"/>
            <w:r>
              <w:t>plugin</w:t>
            </w:r>
            <w:proofErr w:type="spellEnd"/>
            <w:r>
              <w:t xml:space="preserve"> that </w:t>
            </w:r>
            <w:r w:rsidR="00154545">
              <w:t>users</w:t>
            </w:r>
            <w:r>
              <w:t xml:space="preserve"> must download and install before do</w:t>
            </w:r>
            <w:r w:rsidR="003D02EB">
              <w:t xml:space="preserve">wnloading the desired content. </w:t>
            </w:r>
            <w:r>
              <w:t>There should be compelling reasons to implement this type of capability, since the process of installing the required software can be frustrating to a user even when it goes smoothly.</w:t>
            </w:r>
            <w:r w:rsidR="002C0B63">
              <w:t xml:space="preserve"> </w:t>
            </w:r>
            <w:r>
              <w:t xml:space="preserve">Even if this capability </w:t>
            </w:r>
            <w:proofErr w:type="gramStart"/>
            <w:r>
              <w:t>is implemented</w:t>
            </w:r>
            <w:proofErr w:type="gramEnd"/>
            <w:r>
              <w:t>, the repository should offer alter</w:t>
            </w:r>
            <w:r w:rsidR="00154545">
              <w:t xml:space="preserve">natives that do not require users </w:t>
            </w:r>
            <w:r>
              <w:t>to install additional software.</w:t>
            </w:r>
          </w:p>
        </w:tc>
      </w:tr>
    </w:tbl>
    <w:p w:rsidR="00FD4E5F" w:rsidRPr="00FD4E5F" w:rsidRDefault="00FD4E5F" w:rsidP="00FD4E5F">
      <w:pPr>
        <w:pStyle w:val="Paragraph1"/>
      </w:pPr>
    </w:p>
    <w:p w:rsidR="00631F59" w:rsidRDefault="00631F59" w:rsidP="00C440BE">
      <w:pPr>
        <w:pStyle w:val="Heading3"/>
      </w:pPr>
      <w:r>
        <w:t>View or download data objects</w:t>
      </w:r>
    </w:p>
    <w:p w:rsidR="00631F59" w:rsidRPr="00EE017B" w:rsidRDefault="00631F59" w:rsidP="00C440BE">
      <w:pPr>
        <w:pStyle w:val="Heading4"/>
        <w:rPr>
          <w:color w:val="B2A1C7" w:themeColor="accent4" w:themeTint="99"/>
        </w:rPr>
      </w:pPr>
      <w:r w:rsidRPr="00EE017B">
        <w:rPr>
          <w:color w:val="B2A1C7" w:themeColor="accent4" w:themeTint="99"/>
        </w:rPr>
        <w:t xml:space="preserve">Control access to </w:t>
      </w:r>
      <w:r>
        <w:rPr>
          <w:color w:val="B2A1C7" w:themeColor="accent4" w:themeTint="99"/>
        </w:rPr>
        <w:t>data objects</w:t>
      </w:r>
    </w:p>
    <w:p w:rsidR="00631F59" w:rsidRDefault="00631F59" w:rsidP="00C440BE">
      <w:pPr>
        <w:pStyle w:val="Heading4"/>
      </w:pPr>
      <w:r>
        <w:t>View selected data objects on the web (UCA)</w:t>
      </w:r>
      <w:r w:rsidR="00865924" w:rsidRPr="00865924">
        <w:rPr>
          <w:highlight w:val="yellow"/>
        </w:rPr>
        <w:t>--</w:t>
      </w:r>
      <w:proofErr w:type="gramStart"/>
      <w:r w:rsidR="00865924" w:rsidRPr="00865924">
        <w:rPr>
          <w:highlight w:val="yellow"/>
        </w:rPr>
        <w:t>???</w:t>
      </w:r>
      <w:proofErr w:type="gramEnd"/>
    </w:p>
    <w:p w:rsidR="00EE3396" w:rsidRPr="00EE3396" w:rsidRDefault="00EE3396" w:rsidP="00EE3396">
      <w:pPr>
        <w:pStyle w:val="Bodytextspace"/>
      </w:pPr>
    </w:p>
    <w:tbl>
      <w:tblPr>
        <w:tblStyle w:val="TableGrid"/>
        <w:tblW w:w="0" w:type="auto"/>
        <w:tblInd w:w="828" w:type="dxa"/>
        <w:tblLayout w:type="fixed"/>
        <w:tblLook w:val="04A0"/>
      </w:tblPr>
      <w:tblGrid>
        <w:gridCol w:w="990"/>
        <w:gridCol w:w="450"/>
        <w:gridCol w:w="7308"/>
      </w:tblGrid>
      <w:tr w:rsidR="00F14D9C" w:rsidTr="00F14D9C">
        <w:tc>
          <w:tcPr>
            <w:tcW w:w="990" w:type="dxa"/>
            <w:vAlign w:val="center"/>
          </w:tcPr>
          <w:p w:rsidR="00F14D9C" w:rsidRDefault="00F14D9C" w:rsidP="00C440BE">
            <w:pPr>
              <w:pStyle w:val="Heading5"/>
              <w:outlineLvl w:val="4"/>
            </w:pPr>
          </w:p>
        </w:tc>
        <w:tc>
          <w:tcPr>
            <w:tcW w:w="450" w:type="dxa"/>
          </w:tcPr>
          <w:p w:rsidR="00F14D9C" w:rsidRPr="00E36F56" w:rsidRDefault="00126240" w:rsidP="000E3223">
            <w:pPr>
              <w:pStyle w:val="Tabletext"/>
            </w:pPr>
            <w:r>
              <w:t>S</w:t>
            </w:r>
          </w:p>
        </w:tc>
        <w:tc>
          <w:tcPr>
            <w:tcW w:w="7308" w:type="dxa"/>
          </w:tcPr>
          <w:p w:rsidR="00F14D9C" w:rsidRPr="00BF52B3" w:rsidRDefault="00F14D9C" w:rsidP="00B87F99">
            <w:pPr>
              <w:pStyle w:val="Tabletext"/>
              <w:rPr>
                <w:rStyle w:val="Strong"/>
              </w:rPr>
            </w:pPr>
            <w:r>
              <w:rPr>
                <w:rStyle w:val="Strong"/>
              </w:rPr>
              <w:t>Display metadata along with data</w:t>
            </w:r>
          </w:p>
          <w:p w:rsidR="00F14D9C" w:rsidRDefault="00F14D9C" w:rsidP="00B87F99">
            <w:pPr>
              <w:pStyle w:val="Tabletext"/>
            </w:pPr>
            <w:r w:rsidRPr="0006509E">
              <w:rPr>
                <w:rStyle w:val="Emphasis"/>
              </w:rPr>
              <w:t>Source</w:t>
            </w:r>
            <w:r>
              <w:t>: conversations with potential contributors</w:t>
            </w:r>
          </w:p>
          <w:p w:rsidR="00B73F81" w:rsidRDefault="00B73F81" w:rsidP="00B87F99">
            <w:pPr>
              <w:pStyle w:val="Tabletext"/>
            </w:pPr>
            <w:r>
              <w:t xml:space="preserve">The repository displays proper attributions as part of the metadata for data objects that </w:t>
            </w:r>
            <w:proofErr w:type="gramStart"/>
            <w:r>
              <w:t>are returned</w:t>
            </w:r>
            <w:proofErr w:type="gramEnd"/>
            <w:r>
              <w:t xml:space="preserve"> in search results.</w:t>
            </w:r>
          </w:p>
          <w:p w:rsidR="00F14D9C" w:rsidRPr="00E36F56" w:rsidRDefault="002658CA" w:rsidP="00B87F99">
            <w:pPr>
              <w:pStyle w:val="Tabletext"/>
            </w:pPr>
            <w:r w:rsidRPr="0006509E">
              <w:rPr>
                <w:rStyle w:val="Emphasis"/>
              </w:rPr>
              <w:t>Comments</w:t>
            </w:r>
            <w:r>
              <w:t xml:space="preserve">: </w:t>
            </w:r>
            <w:r w:rsidR="00126240" w:rsidRPr="00126240">
              <w:t>Proper attributions must be part of the corresponding metadata. The repository should display the attributions when returning objects in search results.</w:t>
            </w:r>
          </w:p>
        </w:tc>
      </w:tr>
    </w:tbl>
    <w:p w:rsidR="00F14D9C" w:rsidRPr="00F14D9C" w:rsidRDefault="00F14D9C" w:rsidP="00C440BE">
      <w:pPr>
        <w:pStyle w:val="Paragraph1"/>
      </w:pPr>
    </w:p>
    <w:p w:rsidR="00631F59" w:rsidRDefault="00631F59" w:rsidP="00C440BE">
      <w:pPr>
        <w:pStyle w:val="Heading4"/>
        <w:rPr>
          <w:color w:val="B2A1C7" w:themeColor="accent4" w:themeTint="99"/>
        </w:rPr>
      </w:pPr>
      <w:r w:rsidRPr="00EE017B">
        <w:rPr>
          <w:color w:val="B2A1C7" w:themeColor="accent4" w:themeTint="99"/>
        </w:rPr>
        <w:lastRenderedPageBreak/>
        <w:t xml:space="preserve">Present </w:t>
      </w:r>
      <w:r>
        <w:rPr>
          <w:color w:val="B2A1C7" w:themeColor="accent4" w:themeTint="99"/>
        </w:rPr>
        <w:t>data objects</w:t>
      </w:r>
      <w:r w:rsidRPr="00EE017B">
        <w:rPr>
          <w:color w:val="B2A1C7" w:themeColor="accent4" w:themeTint="99"/>
        </w:rPr>
        <w:t xml:space="preserve"> to software agents</w:t>
      </w:r>
    </w:p>
    <w:p w:rsidR="00EE3396" w:rsidRPr="00EE3396" w:rsidRDefault="00EE3396" w:rsidP="00EE3396">
      <w:pPr>
        <w:pStyle w:val="Bodytextspace"/>
      </w:pPr>
    </w:p>
    <w:tbl>
      <w:tblPr>
        <w:tblStyle w:val="TableGrid"/>
        <w:tblW w:w="0" w:type="auto"/>
        <w:tblInd w:w="828" w:type="dxa"/>
        <w:tblLayout w:type="fixed"/>
        <w:tblLook w:val="04A0"/>
      </w:tblPr>
      <w:tblGrid>
        <w:gridCol w:w="990"/>
        <w:gridCol w:w="450"/>
        <w:gridCol w:w="7308"/>
      </w:tblGrid>
      <w:tr w:rsidR="00BF52B3" w:rsidTr="00400547">
        <w:tc>
          <w:tcPr>
            <w:tcW w:w="990" w:type="dxa"/>
            <w:vAlign w:val="center"/>
          </w:tcPr>
          <w:p w:rsidR="00BF52B3" w:rsidRDefault="00BF52B3" w:rsidP="00C440BE">
            <w:pPr>
              <w:pStyle w:val="Heading5"/>
              <w:outlineLvl w:val="4"/>
            </w:pPr>
          </w:p>
        </w:tc>
        <w:tc>
          <w:tcPr>
            <w:tcW w:w="450" w:type="dxa"/>
          </w:tcPr>
          <w:p w:rsidR="00BF52B3" w:rsidRPr="00E36F56" w:rsidRDefault="00BF52B3" w:rsidP="000E3223">
            <w:pPr>
              <w:pStyle w:val="Tabletext"/>
            </w:pPr>
            <w:r>
              <w:t>M</w:t>
            </w:r>
          </w:p>
        </w:tc>
        <w:tc>
          <w:tcPr>
            <w:tcW w:w="7308" w:type="dxa"/>
          </w:tcPr>
          <w:p w:rsidR="00BF52B3" w:rsidRPr="00BF52B3" w:rsidRDefault="00BF52B3" w:rsidP="00B87F99">
            <w:pPr>
              <w:pStyle w:val="Tabletext"/>
              <w:rPr>
                <w:rStyle w:val="Strong"/>
              </w:rPr>
            </w:pPr>
            <w:r>
              <w:rPr>
                <w:rStyle w:val="Strong"/>
              </w:rPr>
              <w:t>Visibility to internet search engines</w:t>
            </w:r>
          </w:p>
          <w:p w:rsidR="00BF52B3" w:rsidRDefault="00BF52B3" w:rsidP="00B87F99">
            <w:pPr>
              <w:pStyle w:val="Tabletext"/>
            </w:pPr>
            <w:r w:rsidRPr="0006509E">
              <w:rPr>
                <w:rStyle w:val="Emphasis"/>
              </w:rPr>
              <w:t>Source</w:t>
            </w:r>
            <w:r>
              <w:t>: conversations with potential contributors</w:t>
            </w:r>
          </w:p>
          <w:p w:rsidR="00865924" w:rsidRDefault="00865924" w:rsidP="00B87F99">
            <w:pPr>
              <w:pStyle w:val="Tabletext"/>
            </w:pPr>
            <w:r>
              <w:t>The repository allows internet search engines to crawl its contents.</w:t>
            </w:r>
          </w:p>
          <w:p w:rsidR="00BF52B3" w:rsidRPr="00E36F56" w:rsidRDefault="002658CA" w:rsidP="00B87F99">
            <w:pPr>
              <w:pStyle w:val="Tabletext"/>
            </w:pPr>
            <w:r w:rsidRPr="0006509E">
              <w:rPr>
                <w:rStyle w:val="Emphasis"/>
              </w:rPr>
              <w:t>Comments</w:t>
            </w:r>
            <w:r>
              <w:t xml:space="preserve">: </w:t>
            </w:r>
            <w:r w:rsidR="00BF52B3" w:rsidRPr="00BF52B3">
              <w:t>In order to make the repository as useful as possible, it should allow Internet search engines to crawl its contents.</w:t>
            </w:r>
            <w:r w:rsidR="002C0B63">
              <w:t xml:space="preserve"> </w:t>
            </w:r>
            <w:r w:rsidR="00BF52B3" w:rsidRPr="00BF52B3">
              <w:t>This help</w:t>
            </w:r>
            <w:r w:rsidR="009F4714">
              <w:t>s</w:t>
            </w:r>
            <w:r w:rsidR="00BF52B3" w:rsidRPr="00BF52B3">
              <w:t xml:space="preserve"> to advertise the repository to a wider audience and help</w:t>
            </w:r>
            <w:r w:rsidR="009F4714">
              <w:t>s</w:t>
            </w:r>
            <w:r w:rsidR="00BF52B3" w:rsidRPr="00BF52B3">
              <w:t xml:space="preserve"> it become a primary resource for tsunami information</w:t>
            </w:r>
            <w:r w:rsidR="0022289A">
              <w:t>.</w:t>
            </w:r>
          </w:p>
        </w:tc>
      </w:tr>
    </w:tbl>
    <w:p w:rsidR="00BF52B3" w:rsidRPr="00BF52B3" w:rsidRDefault="00BF52B3" w:rsidP="00C440BE">
      <w:pPr>
        <w:pStyle w:val="Paragraph1"/>
      </w:pPr>
    </w:p>
    <w:p w:rsidR="00631F59" w:rsidRDefault="00192F04" w:rsidP="00C440BE">
      <w:pPr>
        <w:pStyle w:val="Heading4"/>
      </w:pPr>
      <w:r>
        <w:t>Disseminate</w:t>
      </w:r>
      <w:r w:rsidR="00FD4E5F">
        <w:t xml:space="preserve"> selected </w:t>
      </w:r>
      <w:r w:rsidR="00631F59">
        <w:t>data objects (UCA)</w:t>
      </w:r>
    </w:p>
    <w:p w:rsidR="0022289A" w:rsidRDefault="0022289A" w:rsidP="00EE3396">
      <w:pPr>
        <w:pStyle w:val="Paragraph1"/>
      </w:pPr>
      <w:r w:rsidRPr="0022289A">
        <w:t xml:space="preserve">There are several factors that govern how a user might wish to acquire materials from the repository: the speed of their network connection, the </w:t>
      </w:r>
      <w:proofErr w:type="gramStart"/>
      <w:r w:rsidRPr="0022289A">
        <w:t>number</w:t>
      </w:r>
      <w:proofErr w:type="gramEnd"/>
      <w:r w:rsidRPr="0022289A">
        <w:t xml:space="preserve"> and aggregate size of the materials they wish to acquire, and the tools they prefer to </w:t>
      </w:r>
      <w:r>
        <w:t xml:space="preserve">use to manage the information. </w:t>
      </w:r>
      <w:r w:rsidRPr="0022289A">
        <w:t>No one method satisf</w:t>
      </w:r>
      <w:r w:rsidR="009F4714">
        <w:t>ies</w:t>
      </w:r>
      <w:r w:rsidRPr="0022289A">
        <w:t xml:space="preserve"> all users’ needs equally, so the repository should offer alternatives to downloading one object at a time via a web browser.</w:t>
      </w:r>
    </w:p>
    <w:p w:rsidR="00EE3396" w:rsidRPr="0022289A" w:rsidRDefault="00EE3396" w:rsidP="00EE3396">
      <w:pPr>
        <w:pStyle w:val="Bodytextspace"/>
      </w:pPr>
    </w:p>
    <w:tbl>
      <w:tblPr>
        <w:tblStyle w:val="TableGrid"/>
        <w:tblW w:w="0" w:type="auto"/>
        <w:tblInd w:w="828" w:type="dxa"/>
        <w:tblLayout w:type="fixed"/>
        <w:tblLook w:val="04A0"/>
      </w:tblPr>
      <w:tblGrid>
        <w:gridCol w:w="990"/>
        <w:gridCol w:w="450"/>
        <w:gridCol w:w="7308"/>
      </w:tblGrid>
      <w:tr w:rsidR="0022289A" w:rsidTr="000F50F1">
        <w:tc>
          <w:tcPr>
            <w:tcW w:w="990" w:type="dxa"/>
            <w:vAlign w:val="center"/>
          </w:tcPr>
          <w:p w:rsidR="0022289A" w:rsidRDefault="0022289A" w:rsidP="00C440BE">
            <w:pPr>
              <w:pStyle w:val="Heading5"/>
              <w:outlineLvl w:val="4"/>
            </w:pPr>
          </w:p>
        </w:tc>
        <w:tc>
          <w:tcPr>
            <w:tcW w:w="450" w:type="dxa"/>
          </w:tcPr>
          <w:p w:rsidR="0022289A" w:rsidRPr="00E36F56" w:rsidRDefault="0022289A" w:rsidP="000E3223">
            <w:pPr>
              <w:pStyle w:val="Tabletext"/>
            </w:pPr>
            <w:r>
              <w:t>M</w:t>
            </w:r>
          </w:p>
        </w:tc>
        <w:tc>
          <w:tcPr>
            <w:tcW w:w="7308" w:type="dxa"/>
          </w:tcPr>
          <w:p w:rsidR="0022289A" w:rsidRPr="00BF52B3" w:rsidRDefault="00192F04" w:rsidP="00B87F99">
            <w:pPr>
              <w:pStyle w:val="Tabletext"/>
              <w:rPr>
                <w:rStyle w:val="Strong"/>
              </w:rPr>
            </w:pPr>
            <w:r>
              <w:rPr>
                <w:rStyle w:val="Strong"/>
              </w:rPr>
              <w:t>Disseminate</w:t>
            </w:r>
            <w:r w:rsidR="0022289A">
              <w:rPr>
                <w:rStyle w:val="Strong"/>
              </w:rPr>
              <w:t xml:space="preserve"> objects via web browser</w:t>
            </w:r>
          </w:p>
          <w:p w:rsidR="0022289A" w:rsidRDefault="0022289A" w:rsidP="00B87F99">
            <w:pPr>
              <w:pStyle w:val="Tabletext"/>
            </w:pPr>
            <w:r w:rsidRPr="0006509E">
              <w:rPr>
                <w:rStyle w:val="Emphasis"/>
              </w:rPr>
              <w:t>Source</w:t>
            </w:r>
            <w:r>
              <w:t>: independent research, conversations with potential contributors</w:t>
            </w:r>
          </w:p>
          <w:p w:rsidR="0022289A" w:rsidRPr="00E36F56" w:rsidRDefault="00865924" w:rsidP="00B87F99">
            <w:pPr>
              <w:pStyle w:val="Tabletext"/>
            </w:pPr>
            <w:r>
              <w:t>The repository allows users to d</w:t>
            </w:r>
            <w:r w:rsidR="0022289A">
              <w:t>ownload one object at a time via a web browser.</w:t>
            </w:r>
          </w:p>
        </w:tc>
      </w:tr>
    </w:tbl>
    <w:p w:rsidR="0022289A" w:rsidRPr="0022289A" w:rsidRDefault="0022289A" w:rsidP="00C440BE">
      <w:pPr>
        <w:pStyle w:val="Paragraph1"/>
      </w:pPr>
    </w:p>
    <w:p w:rsidR="00631F59" w:rsidRDefault="0022289A" w:rsidP="00C440BE">
      <w:pPr>
        <w:pStyle w:val="Heading4"/>
      </w:pPr>
      <w:r>
        <w:t xml:space="preserve">FTP </w:t>
      </w:r>
      <w:r w:rsidR="00631F59">
        <w:t>selected data objects (UCA)</w:t>
      </w:r>
    </w:p>
    <w:p w:rsidR="00EE3396" w:rsidRPr="00EE3396" w:rsidRDefault="00EE3396" w:rsidP="00EE3396">
      <w:pPr>
        <w:pStyle w:val="Bodytextspace"/>
      </w:pPr>
    </w:p>
    <w:tbl>
      <w:tblPr>
        <w:tblStyle w:val="TableGrid"/>
        <w:tblW w:w="0" w:type="auto"/>
        <w:tblInd w:w="828" w:type="dxa"/>
        <w:tblLayout w:type="fixed"/>
        <w:tblLook w:val="04A0"/>
      </w:tblPr>
      <w:tblGrid>
        <w:gridCol w:w="990"/>
        <w:gridCol w:w="450"/>
        <w:gridCol w:w="7308"/>
      </w:tblGrid>
      <w:tr w:rsidR="0022289A" w:rsidTr="000F50F1">
        <w:tc>
          <w:tcPr>
            <w:tcW w:w="990" w:type="dxa"/>
            <w:vAlign w:val="center"/>
          </w:tcPr>
          <w:p w:rsidR="0022289A" w:rsidRDefault="0022289A" w:rsidP="00C440BE">
            <w:pPr>
              <w:pStyle w:val="Heading5"/>
              <w:outlineLvl w:val="4"/>
            </w:pPr>
          </w:p>
        </w:tc>
        <w:tc>
          <w:tcPr>
            <w:tcW w:w="450" w:type="dxa"/>
          </w:tcPr>
          <w:p w:rsidR="0022289A" w:rsidRPr="00E36F56" w:rsidRDefault="00193EF3" w:rsidP="000E3223">
            <w:pPr>
              <w:pStyle w:val="Tabletext"/>
            </w:pPr>
            <w:r>
              <w:t>S</w:t>
            </w:r>
          </w:p>
        </w:tc>
        <w:tc>
          <w:tcPr>
            <w:tcW w:w="7308" w:type="dxa"/>
          </w:tcPr>
          <w:p w:rsidR="0022289A" w:rsidRPr="00BF52B3" w:rsidRDefault="00192F04" w:rsidP="00B87F99">
            <w:pPr>
              <w:pStyle w:val="Tabletext"/>
              <w:rPr>
                <w:rStyle w:val="Strong"/>
              </w:rPr>
            </w:pPr>
            <w:r>
              <w:rPr>
                <w:rStyle w:val="Strong"/>
              </w:rPr>
              <w:t>Disseminate</w:t>
            </w:r>
            <w:r w:rsidR="0022289A">
              <w:rPr>
                <w:rStyle w:val="Strong"/>
              </w:rPr>
              <w:t xml:space="preserve"> objects using FTP</w:t>
            </w:r>
          </w:p>
          <w:p w:rsidR="0022289A" w:rsidRDefault="0022289A" w:rsidP="00B87F99">
            <w:pPr>
              <w:pStyle w:val="Tabletext"/>
            </w:pPr>
            <w:r w:rsidRPr="0006509E">
              <w:rPr>
                <w:rStyle w:val="Emphasis"/>
              </w:rPr>
              <w:t>Source</w:t>
            </w:r>
            <w:r>
              <w:t>: independent research, conversations with potential contributors</w:t>
            </w:r>
          </w:p>
          <w:p w:rsidR="0022289A" w:rsidRPr="00E36F56" w:rsidRDefault="00865924" w:rsidP="00B87F99">
            <w:pPr>
              <w:pStyle w:val="Tabletext"/>
            </w:pPr>
            <w:r>
              <w:t>The repository allows users to d</w:t>
            </w:r>
            <w:r w:rsidR="0022289A">
              <w:t>ownload objects using an FTP site.</w:t>
            </w:r>
          </w:p>
        </w:tc>
      </w:tr>
    </w:tbl>
    <w:p w:rsidR="0022289A" w:rsidRPr="0022289A" w:rsidRDefault="0022289A" w:rsidP="00C440BE">
      <w:pPr>
        <w:pStyle w:val="Paragraph1"/>
      </w:pPr>
    </w:p>
    <w:p w:rsidR="00631F59" w:rsidRDefault="00631F59" w:rsidP="00C440BE">
      <w:pPr>
        <w:pStyle w:val="Heading4"/>
      </w:pPr>
      <w:r>
        <w:lastRenderedPageBreak/>
        <w:t>“Zip and ship” selected data objects</w:t>
      </w:r>
    </w:p>
    <w:p w:rsidR="00EE3396" w:rsidRPr="00EE3396" w:rsidRDefault="00EE3396" w:rsidP="00EE3396">
      <w:pPr>
        <w:pStyle w:val="Bodytextspace"/>
      </w:pPr>
    </w:p>
    <w:tbl>
      <w:tblPr>
        <w:tblStyle w:val="TableGrid"/>
        <w:tblW w:w="0" w:type="auto"/>
        <w:tblInd w:w="828" w:type="dxa"/>
        <w:tblLayout w:type="fixed"/>
        <w:tblLook w:val="04A0"/>
      </w:tblPr>
      <w:tblGrid>
        <w:gridCol w:w="990"/>
        <w:gridCol w:w="450"/>
        <w:gridCol w:w="7308"/>
      </w:tblGrid>
      <w:tr w:rsidR="0022289A" w:rsidTr="000F50F1">
        <w:tc>
          <w:tcPr>
            <w:tcW w:w="990" w:type="dxa"/>
            <w:vAlign w:val="center"/>
          </w:tcPr>
          <w:p w:rsidR="0022289A" w:rsidRDefault="0022289A" w:rsidP="00C440BE">
            <w:pPr>
              <w:pStyle w:val="Heading5"/>
              <w:outlineLvl w:val="4"/>
            </w:pPr>
          </w:p>
        </w:tc>
        <w:tc>
          <w:tcPr>
            <w:tcW w:w="450" w:type="dxa"/>
          </w:tcPr>
          <w:p w:rsidR="0022289A" w:rsidRPr="00E36F56" w:rsidRDefault="0022289A" w:rsidP="000E3223">
            <w:pPr>
              <w:pStyle w:val="Tabletext"/>
            </w:pPr>
            <w:r>
              <w:t>M</w:t>
            </w:r>
          </w:p>
        </w:tc>
        <w:tc>
          <w:tcPr>
            <w:tcW w:w="7308" w:type="dxa"/>
          </w:tcPr>
          <w:p w:rsidR="0022289A" w:rsidRPr="00BF52B3" w:rsidRDefault="00192F04" w:rsidP="00B87F99">
            <w:pPr>
              <w:pStyle w:val="Tabletext"/>
              <w:rPr>
                <w:rStyle w:val="Strong"/>
              </w:rPr>
            </w:pPr>
            <w:r>
              <w:rPr>
                <w:rStyle w:val="Strong"/>
              </w:rPr>
              <w:t>Disseminate</w:t>
            </w:r>
            <w:r w:rsidR="0022289A">
              <w:rPr>
                <w:rStyle w:val="Strong"/>
              </w:rPr>
              <w:t xml:space="preserve"> objects using “zip and ship”</w:t>
            </w:r>
          </w:p>
          <w:p w:rsidR="0022289A" w:rsidRDefault="0022289A" w:rsidP="00B87F99">
            <w:pPr>
              <w:pStyle w:val="Tabletext"/>
            </w:pPr>
            <w:r w:rsidRPr="0006509E">
              <w:rPr>
                <w:rStyle w:val="Emphasis"/>
              </w:rPr>
              <w:t>Source</w:t>
            </w:r>
            <w:r>
              <w:t>: independent research, conversations with potential contributors</w:t>
            </w:r>
          </w:p>
          <w:p w:rsidR="00865924" w:rsidRDefault="00865924" w:rsidP="00B87F99">
            <w:pPr>
              <w:pStyle w:val="Tabletext"/>
            </w:pPr>
            <w:r>
              <w:t>The repository is capable of using a “zip and ship” approach to d</w:t>
            </w:r>
            <w:r w:rsidR="00192F04">
              <w:t>isseminat</w:t>
            </w:r>
            <w:r>
              <w:t xml:space="preserve">e </w:t>
            </w:r>
            <w:r w:rsidR="0022289A">
              <w:t>objects.</w:t>
            </w:r>
            <w:r w:rsidR="00192F04">
              <w:t xml:space="preserve"> </w:t>
            </w:r>
          </w:p>
          <w:p w:rsidR="0022289A" w:rsidRPr="00E36F56" w:rsidRDefault="002658CA" w:rsidP="00B87F99">
            <w:pPr>
              <w:pStyle w:val="Tabletext"/>
            </w:pPr>
            <w:r w:rsidRPr="0006509E">
              <w:rPr>
                <w:rStyle w:val="Emphasis"/>
              </w:rPr>
              <w:t>Comments</w:t>
            </w:r>
            <w:r>
              <w:t xml:space="preserve">: </w:t>
            </w:r>
            <w:r w:rsidR="00192F04">
              <w:t xml:space="preserve">This </w:t>
            </w:r>
            <w:proofErr w:type="gramStart"/>
            <w:r w:rsidR="00192F04">
              <w:t>could occur as a download (via either</w:t>
            </w:r>
            <w:proofErr w:type="gramEnd"/>
            <w:r w:rsidR="00192F04">
              <w:t xml:space="preserve"> of the previous methods) or could involve writing the selected objects to physical media and mailing the media to the user.</w:t>
            </w:r>
          </w:p>
        </w:tc>
      </w:tr>
    </w:tbl>
    <w:p w:rsidR="0022289A" w:rsidRPr="0022289A" w:rsidRDefault="0022289A" w:rsidP="00C440BE">
      <w:pPr>
        <w:pStyle w:val="Paragraph1"/>
      </w:pPr>
    </w:p>
    <w:p w:rsidR="00631F59" w:rsidRDefault="00631F59" w:rsidP="00C440BE">
      <w:pPr>
        <w:pStyle w:val="Heading3"/>
      </w:pPr>
      <w:r>
        <w:t>Access metadata (UCA)</w:t>
      </w:r>
    </w:p>
    <w:p w:rsidR="00631F59" w:rsidRPr="00EE017B" w:rsidRDefault="00631F59" w:rsidP="00C440BE">
      <w:pPr>
        <w:pStyle w:val="Heading4"/>
        <w:rPr>
          <w:color w:val="B2A1C7" w:themeColor="accent4" w:themeTint="99"/>
        </w:rPr>
      </w:pPr>
      <w:r w:rsidRPr="00EE017B">
        <w:rPr>
          <w:color w:val="B2A1C7" w:themeColor="accent4" w:themeTint="99"/>
        </w:rPr>
        <w:t>Control access to metadata</w:t>
      </w:r>
    </w:p>
    <w:p w:rsidR="00631F59" w:rsidRDefault="00631F59" w:rsidP="00C440BE">
      <w:pPr>
        <w:pStyle w:val="Heading4"/>
      </w:pPr>
      <w:r>
        <w:t>View user-comprehensible metadata (UCA)</w:t>
      </w:r>
    </w:p>
    <w:p w:rsidR="00631F59" w:rsidRDefault="00631F59" w:rsidP="00C440BE">
      <w:pPr>
        <w:pStyle w:val="Heading4"/>
      </w:pPr>
      <w:r>
        <w:t>Export metadata in standard formats (UCA)</w:t>
      </w:r>
    </w:p>
    <w:p w:rsidR="00631F59" w:rsidRDefault="00631F59" w:rsidP="00C440BE">
      <w:pPr>
        <w:pStyle w:val="Heading5"/>
      </w:pPr>
      <w:r>
        <w:t>Export to XML</w:t>
      </w:r>
    </w:p>
    <w:p w:rsidR="00EE3396" w:rsidRPr="00EE3396" w:rsidRDefault="00EE3396" w:rsidP="00EE3396">
      <w:pPr>
        <w:pStyle w:val="Bodytextspace"/>
      </w:pPr>
    </w:p>
    <w:tbl>
      <w:tblPr>
        <w:tblStyle w:val="TableGrid"/>
        <w:tblW w:w="0" w:type="auto"/>
        <w:tblInd w:w="828" w:type="dxa"/>
        <w:tblLayout w:type="fixed"/>
        <w:tblLook w:val="04A0"/>
      </w:tblPr>
      <w:tblGrid>
        <w:gridCol w:w="1170"/>
        <w:gridCol w:w="360"/>
        <w:gridCol w:w="7218"/>
      </w:tblGrid>
      <w:tr w:rsidR="00AD52F6" w:rsidTr="00A83CA8">
        <w:tc>
          <w:tcPr>
            <w:tcW w:w="1170" w:type="dxa"/>
            <w:vAlign w:val="center"/>
          </w:tcPr>
          <w:p w:rsidR="00AD52F6" w:rsidRDefault="00AD52F6" w:rsidP="00A83CA8">
            <w:pPr>
              <w:pStyle w:val="Heading6"/>
              <w:outlineLvl w:val="5"/>
            </w:pPr>
          </w:p>
        </w:tc>
        <w:tc>
          <w:tcPr>
            <w:tcW w:w="360" w:type="dxa"/>
          </w:tcPr>
          <w:p w:rsidR="00AD52F6" w:rsidRPr="00E36F56" w:rsidRDefault="00AD52F6" w:rsidP="000E3223">
            <w:pPr>
              <w:pStyle w:val="Tabletext"/>
            </w:pPr>
            <w:r>
              <w:t>M</w:t>
            </w:r>
          </w:p>
        </w:tc>
        <w:tc>
          <w:tcPr>
            <w:tcW w:w="7218" w:type="dxa"/>
          </w:tcPr>
          <w:p w:rsidR="00AD52F6" w:rsidRPr="00BF52B3" w:rsidRDefault="00AD52F6" w:rsidP="00B87F99">
            <w:pPr>
              <w:pStyle w:val="Tabletext"/>
              <w:rPr>
                <w:rStyle w:val="Strong"/>
              </w:rPr>
            </w:pPr>
            <w:r>
              <w:rPr>
                <w:rStyle w:val="Strong"/>
              </w:rPr>
              <w:t>Allow export of metadata to XML</w:t>
            </w:r>
          </w:p>
          <w:p w:rsidR="00AD52F6" w:rsidRDefault="00AD52F6" w:rsidP="00B87F99">
            <w:pPr>
              <w:pStyle w:val="Tabletext"/>
            </w:pPr>
            <w:r w:rsidRPr="0006509E">
              <w:rPr>
                <w:rStyle w:val="Emphasis"/>
              </w:rPr>
              <w:t>Source</w:t>
            </w:r>
            <w:r>
              <w:t xml:space="preserve">: </w:t>
            </w:r>
            <w:r w:rsidRPr="00AD52F6">
              <w:t>conversations with potential contributors, independent research</w:t>
            </w:r>
          </w:p>
          <w:p w:rsidR="00AD52F6" w:rsidRPr="00E36F56" w:rsidRDefault="00AD52F6" w:rsidP="00166AAC">
            <w:pPr>
              <w:pStyle w:val="Tabletext"/>
            </w:pPr>
            <w:r w:rsidRPr="00162593">
              <w:t xml:space="preserve">The repository </w:t>
            </w:r>
            <w:r w:rsidR="00865924">
              <w:t>is capable of</w:t>
            </w:r>
            <w:r>
              <w:t xml:space="preserve"> export</w:t>
            </w:r>
            <w:r w:rsidR="00636324">
              <w:t>ing</w:t>
            </w:r>
            <w:r>
              <w:t xml:space="preserve"> </w:t>
            </w:r>
            <w:r w:rsidR="00865924">
              <w:t xml:space="preserve">metadata </w:t>
            </w:r>
            <w:r>
              <w:t>in XML format.</w:t>
            </w:r>
          </w:p>
        </w:tc>
      </w:tr>
    </w:tbl>
    <w:p w:rsidR="00AD52F6" w:rsidRPr="00AD52F6" w:rsidRDefault="00AD52F6" w:rsidP="00C440BE">
      <w:pPr>
        <w:pStyle w:val="Paragraph1"/>
      </w:pPr>
    </w:p>
    <w:p w:rsidR="00631F59" w:rsidRPr="00EE017B" w:rsidRDefault="00631F59" w:rsidP="00C440BE">
      <w:pPr>
        <w:pStyle w:val="Heading4"/>
        <w:rPr>
          <w:color w:val="B2A1C7" w:themeColor="accent4" w:themeTint="99"/>
        </w:rPr>
      </w:pPr>
      <w:r w:rsidRPr="00EE017B">
        <w:rPr>
          <w:color w:val="B2A1C7" w:themeColor="accent4" w:themeTint="99"/>
        </w:rPr>
        <w:lastRenderedPageBreak/>
        <w:t xml:space="preserve">Provide </w:t>
      </w:r>
      <w:r>
        <w:rPr>
          <w:color w:val="B2A1C7" w:themeColor="accent4" w:themeTint="99"/>
        </w:rPr>
        <w:t xml:space="preserve">software-harvestable </w:t>
      </w:r>
      <w:r w:rsidRPr="00EE017B">
        <w:rPr>
          <w:color w:val="B2A1C7" w:themeColor="accent4" w:themeTint="99"/>
        </w:rPr>
        <w:t xml:space="preserve">metadata </w:t>
      </w:r>
    </w:p>
    <w:p w:rsidR="00631F59" w:rsidRDefault="00631F59" w:rsidP="00C440BE">
      <w:pPr>
        <w:pStyle w:val="Heading3"/>
      </w:pPr>
      <w:r>
        <w:t>Manage contributor profiles</w:t>
      </w:r>
    </w:p>
    <w:p w:rsidR="00631F59" w:rsidRDefault="00631F59" w:rsidP="00C440BE">
      <w:pPr>
        <w:pStyle w:val="Heading4"/>
      </w:pPr>
      <w:r>
        <w:t>Create contributor profiles (CA)</w:t>
      </w:r>
    </w:p>
    <w:p w:rsidR="00EE3396" w:rsidRPr="00EE3396" w:rsidRDefault="00EE3396" w:rsidP="00EE3396">
      <w:pPr>
        <w:pStyle w:val="Bodytextspace"/>
      </w:pPr>
    </w:p>
    <w:tbl>
      <w:tblPr>
        <w:tblStyle w:val="TableGrid"/>
        <w:tblW w:w="0" w:type="auto"/>
        <w:tblInd w:w="828" w:type="dxa"/>
        <w:tblLook w:val="04A0"/>
      </w:tblPr>
      <w:tblGrid>
        <w:gridCol w:w="1170"/>
        <w:gridCol w:w="360"/>
        <w:gridCol w:w="7218"/>
      </w:tblGrid>
      <w:tr w:rsidR="00F9342D" w:rsidTr="00A83CA8">
        <w:tc>
          <w:tcPr>
            <w:tcW w:w="1170" w:type="dxa"/>
            <w:vAlign w:val="center"/>
          </w:tcPr>
          <w:p w:rsidR="00F9342D" w:rsidRDefault="00F9342D" w:rsidP="00C440BE">
            <w:pPr>
              <w:pStyle w:val="Heading5"/>
              <w:outlineLvl w:val="4"/>
            </w:pPr>
            <w:bookmarkStart w:id="12" w:name="_Ref275249517"/>
          </w:p>
        </w:tc>
        <w:bookmarkEnd w:id="12"/>
        <w:tc>
          <w:tcPr>
            <w:tcW w:w="360" w:type="dxa"/>
          </w:tcPr>
          <w:p w:rsidR="00F9342D" w:rsidRPr="00E36F56" w:rsidRDefault="00F9342D" w:rsidP="000E3223">
            <w:pPr>
              <w:pStyle w:val="Tabletext"/>
            </w:pPr>
            <w:r>
              <w:t>S</w:t>
            </w:r>
          </w:p>
        </w:tc>
        <w:tc>
          <w:tcPr>
            <w:tcW w:w="7218" w:type="dxa"/>
          </w:tcPr>
          <w:p w:rsidR="00F9342D" w:rsidRPr="00F9342D" w:rsidRDefault="00F9342D" w:rsidP="00B87F99">
            <w:pPr>
              <w:pStyle w:val="Tabletext"/>
              <w:rPr>
                <w:rStyle w:val="Strong"/>
              </w:rPr>
            </w:pPr>
            <w:r>
              <w:rPr>
                <w:rStyle w:val="Strong"/>
              </w:rPr>
              <w:t>Ability to create personal profile</w:t>
            </w:r>
          </w:p>
          <w:p w:rsidR="00F9342D" w:rsidRDefault="00F9342D" w:rsidP="00B87F99">
            <w:pPr>
              <w:pStyle w:val="Tabletext"/>
            </w:pPr>
            <w:r w:rsidRPr="0006509E">
              <w:rPr>
                <w:rStyle w:val="Emphasis"/>
              </w:rPr>
              <w:t>Source</w:t>
            </w:r>
            <w:r w:rsidRPr="00F9342D">
              <w:t>: conversations with potential contributors</w:t>
            </w:r>
            <w:r>
              <w:t>, independent research</w:t>
            </w:r>
          </w:p>
          <w:p w:rsidR="00865924" w:rsidRDefault="007E636B" w:rsidP="00B87F99">
            <w:pPr>
              <w:pStyle w:val="Tabletext"/>
            </w:pPr>
            <w:r w:rsidRPr="007E636B">
              <w:t>The repository allow</w:t>
            </w:r>
            <w:r w:rsidR="00865924">
              <w:t>s</w:t>
            </w:r>
            <w:r w:rsidRPr="007E636B">
              <w:t xml:space="preserve"> </w:t>
            </w:r>
            <w:r w:rsidR="00154545">
              <w:t>each user</w:t>
            </w:r>
            <w:r w:rsidRPr="007E636B">
              <w:t xml:space="preserve"> to </w:t>
            </w:r>
            <w:r w:rsidR="00865924">
              <w:t>construct</w:t>
            </w:r>
            <w:r w:rsidRPr="007E636B">
              <w:t xml:space="preserve"> a personal profile</w:t>
            </w:r>
            <w:r w:rsidR="00865924">
              <w:t>.</w:t>
            </w:r>
          </w:p>
          <w:p w:rsidR="00F9342D" w:rsidRPr="00F9342D" w:rsidRDefault="002658CA" w:rsidP="00B87F99">
            <w:pPr>
              <w:pStyle w:val="Tabletext"/>
            </w:pPr>
            <w:r w:rsidRPr="0006509E">
              <w:rPr>
                <w:rStyle w:val="Emphasis"/>
              </w:rPr>
              <w:t>Comments</w:t>
            </w:r>
            <w:r>
              <w:t xml:space="preserve">: </w:t>
            </w:r>
            <w:r w:rsidR="00154545">
              <w:t>Personal</w:t>
            </w:r>
            <w:r w:rsidR="007E636B" w:rsidRPr="007E636B">
              <w:t xml:space="preserve"> profile</w:t>
            </w:r>
            <w:r w:rsidR="00154545">
              <w:t>s</w:t>
            </w:r>
            <w:r w:rsidR="007E636B" w:rsidRPr="007E636B">
              <w:t xml:space="preserve"> allow</w:t>
            </w:r>
            <w:r w:rsidR="00154545">
              <w:t xml:space="preserve"> users</w:t>
            </w:r>
            <w:r w:rsidR="007E636B" w:rsidRPr="007E636B">
              <w:t xml:space="preserve"> to provide some basic information about </w:t>
            </w:r>
            <w:proofErr w:type="gramStart"/>
            <w:r w:rsidR="007E636B" w:rsidRPr="007E636B">
              <w:t>them</w:t>
            </w:r>
            <w:r w:rsidR="009F4714">
              <w:t>selves</w:t>
            </w:r>
            <w:proofErr w:type="gramEnd"/>
            <w:r w:rsidR="007E636B" w:rsidRPr="007E636B">
              <w:t xml:space="preserve"> and to advertise their org</w:t>
            </w:r>
            <w:r w:rsidR="007E636B">
              <w:t xml:space="preserve">anizations. </w:t>
            </w:r>
            <w:r w:rsidR="007E636B" w:rsidRPr="007E636B">
              <w:t xml:space="preserve">Contributions to the repository </w:t>
            </w:r>
            <w:proofErr w:type="gramStart"/>
            <w:r w:rsidR="00154545">
              <w:t>can be</w:t>
            </w:r>
            <w:r w:rsidR="007E636B" w:rsidRPr="007E636B">
              <w:t xml:space="preserve"> linked</w:t>
            </w:r>
            <w:proofErr w:type="gramEnd"/>
            <w:r w:rsidR="007E636B" w:rsidRPr="007E636B">
              <w:t xml:space="preserve"> to the contributors’ </w:t>
            </w:r>
            <w:r w:rsidR="00154545">
              <w:t xml:space="preserve">personal </w:t>
            </w:r>
            <w:r w:rsidR="007E636B" w:rsidRPr="007E636B">
              <w:t xml:space="preserve">profiles (see requirement </w:t>
            </w:r>
            <w:r w:rsidR="000C2490">
              <w:fldChar w:fldCharType="begin"/>
            </w:r>
            <w:r w:rsidR="004A479A">
              <w:instrText xml:space="preserve"> REF _Ref275249574 \r \h </w:instrText>
            </w:r>
            <w:r w:rsidR="000C2490">
              <w:fldChar w:fldCharType="separate"/>
            </w:r>
            <w:r w:rsidR="004A479A">
              <w:t>3.4.1</w:t>
            </w:r>
            <w:r w:rsidR="000C2490">
              <w:fldChar w:fldCharType="end"/>
            </w:r>
            <w:r w:rsidR="004A479A">
              <w:t>.</w:t>
            </w:r>
            <w:r w:rsidR="007E636B" w:rsidRPr="007E636B">
              <w:t>)</w:t>
            </w:r>
          </w:p>
        </w:tc>
      </w:tr>
      <w:tr w:rsidR="00F9342D" w:rsidTr="00A83CA8">
        <w:tc>
          <w:tcPr>
            <w:tcW w:w="1170" w:type="dxa"/>
            <w:vAlign w:val="center"/>
          </w:tcPr>
          <w:p w:rsidR="00F9342D" w:rsidRDefault="00F9342D" w:rsidP="00C440BE">
            <w:pPr>
              <w:pStyle w:val="Heading5"/>
              <w:outlineLvl w:val="4"/>
            </w:pPr>
          </w:p>
        </w:tc>
        <w:tc>
          <w:tcPr>
            <w:tcW w:w="360" w:type="dxa"/>
          </w:tcPr>
          <w:p w:rsidR="00F9342D" w:rsidRPr="00E36F56" w:rsidRDefault="00F9342D" w:rsidP="000E3223">
            <w:pPr>
              <w:pStyle w:val="Tabletext"/>
            </w:pPr>
            <w:r>
              <w:t>S</w:t>
            </w:r>
          </w:p>
        </w:tc>
        <w:tc>
          <w:tcPr>
            <w:tcW w:w="7218" w:type="dxa"/>
          </w:tcPr>
          <w:p w:rsidR="00F9342D" w:rsidRDefault="007E636B" w:rsidP="00B87F99">
            <w:pPr>
              <w:pStyle w:val="Tabletext"/>
              <w:rPr>
                <w:rStyle w:val="Strong"/>
              </w:rPr>
            </w:pPr>
            <w:r>
              <w:rPr>
                <w:rStyle w:val="Strong"/>
              </w:rPr>
              <w:t>Self manage personal profile</w:t>
            </w:r>
          </w:p>
          <w:p w:rsidR="00F9342D" w:rsidRDefault="00F9342D" w:rsidP="00B87F99">
            <w:pPr>
              <w:pStyle w:val="Tabletext"/>
            </w:pPr>
            <w:r w:rsidRPr="0006509E">
              <w:rPr>
                <w:rStyle w:val="Emphasis"/>
              </w:rPr>
              <w:t>Source</w:t>
            </w:r>
            <w:r>
              <w:t>:</w:t>
            </w:r>
            <w:r w:rsidR="007E636B">
              <w:t xml:space="preserve"> conversations with potential </w:t>
            </w:r>
            <w:r w:rsidR="00471D23">
              <w:t>contributors</w:t>
            </w:r>
            <w:r w:rsidR="007E636B">
              <w:t>, independent research</w:t>
            </w:r>
          </w:p>
          <w:p w:rsidR="00F9342D" w:rsidRPr="00F9342D" w:rsidRDefault="007E636B" w:rsidP="00B87F99">
            <w:pPr>
              <w:pStyle w:val="Tabletext"/>
            </w:pPr>
            <w:r>
              <w:t xml:space="preserve">The </w:t>
            </w:r>
            <w:r w:rsidR="00636324">
              <w:t>repository allows</w:t>
            </w:r>
            <w:r>
              <w:t xml:space="preserve"> user</w:t>
            </w:r>
            <w:r w:rsidR="00865924">
              <w:t>s</w:t>
            </w:r>
            <w:r>
              <w:t xml:space="preserve"> to manage their own profile</w:t>
            </w:r>
            <w:r w:rsidR="00865924">
              <w:t>s</w:t>
            </w:r>
            <w:r>
              <w:t>.</w:t>
            </w:r>
          </w:p>
        </w:tc>
      </w:tr>
      <w:tr w:rsidR="007E636B" w:rsidTr="00A83CA8">
        <w:tc>
          <w:tcPr>
            <w:tcW w:w="1170" w:type="dxa"/>
            <w:vAlign w:val="center"/>
          </w:tcPr>
          <w:p w:rsidR="007E636B" w:rsidRDefault="007E636B" w:rsidP="00C440BE">
            <w:pPr>
              <w:pStyle w:val="Heading5"/>
              <w:outlineLvl w:val="4"/>
            </w:pPr>
          </w:p>
        </w:tc>
        <w:tc>
          <w:tcPr>
            <w:tcW w:w="360" w:type="dxa"/>
          </w:tcPr>
          <w:p w:rsidR="007E636B" w:rsidRDefault="007E636B" w:rsidP="000E3223">
            <w:pPr>
              <w:pStyle w:val="Tabletext"/>
            </w:pPr>
            <w:r>
              <w:t>S</w:t>
            </w:r>
          </w:p>
        </w:tc>
        <w:tc>
          <w:tcPr>
            <w:tcW w:w="7218" w:type="dxa"/>
          </w:tcPr>
          <w:p w:rsidR="007E636B" w:rsidRDefault="007E636B" w:rsidP="00B87F99">
            <w:pPr>
              <w:pStyle w:val="Tabletext"/>
              <w:rPr>
                <w:rStyle w:val="Strong"/>
              </w:rPr>
            </w:pPr>
            <w:r>
              <w:rPr>
                <w:rStyle w:val="Strong"/>
              </w:rPr>
              <w:t>Admi</w:t>
            </w:r>
            <w:r w:rsidR="00471D23">
              <w:rPr>
                <w:rStyle w:val="Strong"/>
              </w:rPr>
              <w:t>ni</w:t>
            </w:r>
            <w:r>
              <w:rPr>
                <w:rStyle w:val="Strong"/>
              </w:rPr>
              <w:t>strative management of personal profiles</w:t>
            </w:r>
          </w:p>
          <w:p w:rsidR="00471D23" w:rsidRPr="00471D23" w:rsidRDefault="00471D23" w:rsidP="00B87F99">
            <w:pPr>
              <w:pStyle w:val="Tabletext"/>
            </w:pPr>
            <w:r w:rsidRPr="0006509E">
              <w:rPr>
                <w:rStyle w:val="Emphasis"/>
              </w:rPr>
              <w:t>Source</w:t>
            </w:r>
            <w:r w:rsidRPr="00471D23">
              <w:t xml:space="preserve">: </w:t>
            </w:r>
          </w:p>
          <w:p w:rsidR="007E636B" w:rsidRPr="007E636B" w:rsidRDefault="007E636B" w:rsidP="00B87F99">
            <w:pPr>
              <w:pStyle w:val="Tabletext"/>
            </w:pPr>
            <w:r>
              <w:t>The repository allow</w:t>
            </w:r>
            <w:r w:rsidR="00865924">
              <w:t>s</w:t>
            </w:r>
            <w:r>
              <w:t xml:space="preserve"> administrator</w:t>
            </w:r>
            <w:r w:rsidR="00865924">
              <w:t>s</w:t>
            </w:r>
            <w:r>
              <w:t xml:space="preserve"> to manage other users’ profiles.</w:t>
            </w:r>
          </w:p>
        </w:tc>
      </w:tr>
    </w:tbl>
    <w:p w:rsidR="00F9342D" w:rsidRPr="00F9342D" w:rsidRDefault="00F9342D" w:rsidP="00C440BE">
      <w:pPr>
        <w:pStyle w:val="Paragraph1"/>
      </w:pPr>
    </w:p>
    <w:p w:rsidR="00631F59" w:rsidRDefault="00631F59" w:rsidP="00C440BE">
      <w:pPr>
        <w:pStyle w:val="Heading5"/>
      </w:pPr>
      <w:r>
        <w:lastRenderedPageBreak/>
        <w:t>Provide links from profile to contributor-chosen data objects</w:t>
      </w:r>
    </w:p>
    <w:p w:rsidR="00631F59" w:rsidRDefault="00631F59" w:rsidP="00C440BE">
      <w:pPr>
        <w:pStyle w:val="Heading4"/>
      </w:pPr>
      <w:r>
        <w:t>Revise contributor profiles (CA)</w:t>
      </w:r>
    </w:p>
    <w:p w:rsidR="00631F59" w:rsidRDefault="00631F59" w:rsidP="00C440BE">
      <w:pPr>
        <w:pStyle w:val="Heading4"/>
      </w:pPr>
      <w:r>
        <w:t>View contributor profiles (UCA)</w:t>
      </w:r>
    </w:p>
    <w:p w:rsidR="00631F59" w:rsidRDefault="00631F59" w:rsidP="00C440BE">
      <w:pPr>
        <w:pStyle w:val="Heading3"/>
      </w:pPr>
      <w:r>
        <w:t>Manage repository documentation</w:t>
      </w:r>
    </w:p>
    <w:p w:rsidR="00631F59" w:rsidRDefault="00631F59" w:rsidP="00C440BE">
      <w:pPr>
        <w:pStyle w:val="Heading4"/>
      </w:pPr>
      <w:r>
        <w:t>Add documentation (A)</w:t>
      </w:r>
    </w:p>
    <w:p w:rsidR="00631F59" w:rsidRDefault="00631F59" w:rsidP="00C440BE">
      <w:pPr>
        <w:pStyle w:val="Heading4"/>
      </w:pPr>
      <w:r>
        <w:t>Delete documentation (A)</w:t>
      </w:r>
    </w:p>
    <w:p w:rsidR="00631F59" w:rsidRDefault="00631F59" w:rsidP="00C440BE">
      <w:pPr>
        <w:pStyle w:val="Heading4"/>
      </w:pPr>
      <w:r>
        <w:t>View documentation (UCA)</w:t>
      </w:r>
    </w:p>
    <w:p w:rsidR="00631F59" w:rsidRDefault="00631F59" w:rsidP="00C440BE">
      <w:pPr>
        <w:pStyle w:val="Heading5"/>
      </w:pPr>
      <w:r>
        <w:t>Access guidance information for using the repository</w:t>
      </w:r>
    </w:p>
    <w:p w:rsidR="00631F59" w:rsidRDefault="00631F59" w:rsidP="00C440BE">
      <w:pPr>
        <w:pStyle w:val="Heading6"/>
      </w:pPr>
      <w:r w:rsidRPr="007B3D2B">
        <w:t>View</w:t>
      </w:r>
      <w:r>
        <w:t xml:space="preserve"> summaries of available documentation</w:t>
      </w:r>
    </w:p>
    <w:p w:rsidR="00631F59" w:rsidRDefault="00631F59" w:rsidP="00C440BE">
      <w:pPr>
        <w:pStyle w:val="Heading6"/>
      </w:pPr>
      <w:r>
        <w:t>View complete documentation texts</w:t>
      </w:r>
    </w:p>
    <w:p w:rsidR="00631F59" w:rsidRDefault="00631F59" w:rsidP="00C440BE">
      <w:pPr>
        <w:pStyle w:val="Heading6"/>
      </w:pPr>
      <w:r>
        <w:t>View video instructions</w:t>
      </w:r>
    </w:p>
    <w:p w:rsidR="00631F59" w:rsidRDefault="00631F59" w:rsidP="00C440BE">
      <w:pPr>
        <w:pStyle w:val="Heading6"/>
      </w:pPr>
      <w:r>
        <w:t>Access FAQs</w:t>
      </w:r>
    </w:p>
    <w:p w:rsidR="00631F59" w:rsidRDefault="00631F59" w:rsidP="00C440BE">
      <w:pPr>
        <w:pStyle w:val="Heading6"/>
      </w:pPr>
      <w:r>
        <w:t>View tooltips</w:t>
      </w:r>
    </w:p>
    <w:p w:rsidR="00631F59" w:rsidRDefault="00631F59" w:rsidP="00C440BE">
      <w:pPr>
        <w:pStyle w:val="Heading5"/>
      </w:pPr>
      <w:r>
        <w:t>Learn “about repository”</w:t>
      </w:r>
    </w:p>
    <w:p w:rsidR="00631F59" w:rsidRDefault="00631F59" w:rsidP="00C440BE">
      <w:pPr>
        <w:pStyle w:val="Heading6"/>
      </w:pPr>
      <w:r>
        <w:t>Learn about hosting organization</w:t>
      </w:r>
    </w:p>
    <w:p w:rsidR="00631F59" w:rsidRDefault="00631F59" w:rsidP="00C440BE">
      <w:pPr>
        <w:pStyle w:val="Heading6"/>
      </w:pPr>
      <w:r>
        <w:t>Read announcements</w:t>
      </w:r>
    </w:p>
    <w:p w:rsidR="00631F59" w:rsidRDefault="00631F59" w:rsidP="00C440BE">
      <w:pPr>
        <w:pStyle w:val="Heading6"/>
      </w:pPr>
      <w:r>
        <w:t>Read about staff</w:t>
      </w:r>
    </w:p>
    <w:p w:rsidR="00631F59" w:rsidRDefault="00631F59" w:rsidP="00C440BE">
      <w:pPr>
        <w:pStyle w:val="Heading6"/>
      </w:pPr>
      <w:r>
        <w:t>Learn about disclaimers</w:t>
      </w:r>
    </w:p>
    <w:p w:rsidR="00631F59" w:rsidRDefault="00631F59" w:rsidP="00C440BE">
      <w:pPr>
        <w:pStyle w:val="Heading6"/>
      </w:pPr>
      <w:r>
        <w:t>Learn about policies</w:t>
      </w:r>
    </w:p>
    <w:p w:rsidR="00631F59" w:rsidRDefault="00631F59" w:rsidP="00C440BE">
      <w:pPr>
        <w:pStyle w:val="Heading7"/>
      </w:pPr>
      <w:r>
        <w:t>Learn how cookies are used</w:t>
      </w:r>
    </w:p>
    <w:p w:rsidR="00631F59" w:rsidRDefault="00631F59" w:rsidP="00C440BE">
      <w:pPr>
        <w:pStyle w:val="Heading6"/>
      </w:pPr>
      <w:r>
        <w:t>Learn about metadata conventions</w:t>
      </w:r>
    </w:p>
    <w:p w:rsidR="00631F59" w:rsidRDefault="00631F59" w:rsidP="00C440BE">
      <w:pPr>
        <w:pStyle w:val="Heading7"/>
      </w:pPr>
      <w:r>
        <w:t>Formats used for exported metadata</w:t>
      </w:r>
    </w:p>
    <w:p w:rsidR="00631F59" w:rsidRDefault="00631F59" w:rsidP="00C440BE">
      <w:pPr>
        <w:pStyle w:val="Heading6"/>
      </w:pPr>
      <w:r>
        <w:t>Learn how to cite items in the repository</w:t>
      </w:r>
    </w:p>
    <w:p w:rsidR="00631F59" w:rsidRDefault="00631F59" w:rsidP="00C440BE">
      <w:pPr>
        <w:pStyle w:val="Heading6"/>
      </w:pPr>
      <w:r>
        <w:t>Learn how to link to items in the repository</w:t>
      </w:r>
    </w:p>
    <w:p w:rsidR="00631F59" w:rsidRDefault="00631F59" w:rsidP="00C440BE">
      <w:pPr>
        <w:pStyle w:val="Heading5"/>
      </w:pPr>
      <w:r>
        <w:t>Find out how to contact repository personnel</w:t>
      </w:r>
    </w:p>
    <w:p w:rsidR="00631F59" w:rsidRDefault="00631F59" w:rsidP="00C440BE">
      <w:pPr>
        <w:pStyle w:val="Heading5"/>
      </w:pPr>
      <w:r>
        <w:t>Learn what to do if there is a problem with the repository</w:t>
      </w:r>
    </w:p>
    <w:p w:rsidR="00631F59" w:rsidRDefault="00631F59" w:rsidP="00C440BE">
      <w:pPr>
        <w:pStyle w:val="Heading4"/>
      </w:pPr>
      <w:r>
        <w:t>View use statistics (CA)</w:t>
      </w:r>
    </w:p>
    <w:p w:rsidR="00EE3396" w:rsidRPr="00EE3396" w:rsidRDefault="00EE3396" w:rsidP="00EE3396">
      <w:pPr>
        <w:pStyle w:val="Bodytextspace"/>
      </w:pPr>
    </w:p>
    <w:tbl>
      <w:tblPr>
        <w:tblStyle w:val="TableGrid"/>
        <w:tblW w:w="0" w:type="auto"/>
        <w:tblInd w:w="828" w:type="dxa"/>
        <w:tblLayout w:type="fixed"/>
        <w:tblLook w:val="04A0"/>
      </w:tblPr>
      <w:tblGrid>
        <w:gridCol w:w="990"/>
        <w:gridCol w:w="360"/>
        <w:gridCol w:w="7398"/>
      </w:tblGrid>
      <w:tr w:rsidR="00AA3B18" w:rsidTr="00F20CC1">
        <w:trPr>
          <w:cantSplit/>
        </w:trPr>
        <w:tc>
          <w:tcPr>
            <w:tcW w:w="990" w:type="dxa"/>
            <w:vAlign w:val="center"/>
          </w:tcPr>
          <w:p w:rsidR="00AA3B18" w:rsidRDefault="00AA3B18" w:rsidP="00AA3B18">
            <w:pPr>
              <w:pStyle w:val="Heading5"/>
              <w:outlineLvl w:val="4"/>
            </w:pPr>
          </w:p>
        </w:tc>
        <w:tc>
          <w:tcPr>
            <w:tcW w:w="360" w:type="dxa"/>
          </w:tcPr>
          <w:p w:rsidR="00AA3B18" w:rsidRPr="00E36F56" w:rsidRDefault="00AA3B18" w:rsidP="000E3223">
            <w:pPr>
              <w:pStyle w:val="Tabletext"/>
            </w:pPr>
            <w:r>
              <w:t>S</w:t>
            </w:r>
          </w:p>
        </w:tc>
        <w:tc>
          <w:tcPr>
            <w:tcW w:w="7398" w:type="dxa"/>
          </w:tcPr>
          <w:p w:rsidR="00AA3B18" w:rsidRPr="00BF52B3" w:rsidRDefault="00AA3B18" w:rsidP="00B87F99">
            <w:pPr>
              <w:pStyle w:val="Tabletext"/>
              <w:rPr>
                <w:rStyle w:val="Strong"/>
              </w:rPr>
            </w:pPr>
            <w:r>
              <w:rPr>
                <w:rStyle w:val="Strong"/>
              </w:rPr>
              <w:t>Contributors have access to usage statistics</w:t>
            </w:r>
            <w:r w:rsidR="00CB4861">
              <w:rPr>
                <w:rStyle w:val="Strong"/>
              </w:rPr>
              <w:t xml:space="preserve"> </w:t>
            </w:r>
            <w:r w:rsidR="00CB4861" w:rsidRPr="00CB4861">
              <w:rPr>
                <w:highlight w:val="yellow"/>
              </w:rPr>
              <w:t>(open issue)</w:t>
            </w:r>
          </w:p>
          <w:p w:rsidR="00AA3B18" w:rsidRDefault="00AA3B18" w:rsidP="00B87F99">
            <w:pPr>
              <w:pStyle w:val="Tabletext"/>
            </w:pPr>
            <w:r w:rsidRPr="0006509E">
              <w:rPr>
                <w:rStyle w:val="Emphasis"/>
              </w:rPr>
              <w:t>Source</w:t>
            </w:r>
            <w:r>
              <w:t xml:space="preserve">: </w:t>
            </w:r>
            <w:r w:rsidR="00B16808">
              <w:t>Schiff</w:t>
            </w:r>
            <w:r w:rsidR="00CB4861">
              <w:t xml:space="preserve">, </w:t>
            </w:r>
            <w:r>
              <w:t>independent research</w:t>
            </w:r>
          </w:p>
          <w:p w:rsidR="00AA3B18" w:rsidRDefault="00865924" w:rsidP="00166AAC">
            <w:pPr>
              <w:pStyle w:val="Tabletext"/>
            </w:pPr>
            <w:r>
              <w:t>The repository provides c</w:t>
            </w:r>
            <w:r w:rsidR="00CB4861">
              <w:t>ontent contributors with</w:t>
            </w:r>
            <w:r>
              <w:t>, at a minimum,</w:t>
            </w:r>
            <w:r w:rsidR="00CB4861">
              <w:t xml:space="preserve"> </w:t>
            </w:r>
            <w:r>
              <w:t>the following usage statistics</w:t>
            </w:r>
            <w:r w:rsidR="00CB4861">
              <w:t>:</w:t>
            </w:r>
          </w:p>
          <w:p w:rsidR="00CB4861" w:rsidRDefault="00CB4861" w:rsidP="00CB4861">
            <w:pPr>
              <w:pStyle w:val="Bullet"/>
            </w:pPr>
            <w:r>
              <w:t>Number of downloads</w:t>
            </w:r>
          </w:p>
          <w:p w:rsidR="00CB4861" w:rsidRPr="00E36F56" w:rsidRDefault="00CB4861" w:rsidP="00CB4861">
            <w:pPr>
              <w:pStyle w:val="Bullet"/>
            </w:pPr>
            <w:r>
              <w:t>Number of object views</w:t>
            </w:r>
          </w:p>
        </w:tc>
      </w:tr>
    </w:tbl>
    <w:p w:rsidR="00AA3B18" w:rsidRPr="00AA3B18" w:rsidRDefault="00AA3B18" w:rsidP="00AA3B18">
      <w:pPr>
        <w:pStyle w:val="Paragraph1"/>
      </w:pPr>
    </w:p>
    <w:p w:rsidR="00631F59" w:rsidRDefault="00631F59" w:rsidP="00C440BE">
      <w:pPr>
        <w:pStyle w:val="Heading4"/>
      </w:pPr>
      <w:r>
        <w:t>Audit security (A)</w:t>
      </w:r>
    </w:p>
    <w:p w:rsidR="00631F59" w:rsidRDefault="00631F59" w:rsidP="00C440BE">
      <w:pPr>
        <w:pStyle w:val="Heading4"/>
      </w:pPr>
      <w:r>
        <w:t>Audit performance (A)</w:t>
      </w:r>
    </w:p>
    <w:p w:rsidR="00631F59" w:rsidRDefault="00631F59" w:rsidP="00C440BE">
      <w:pPr>
        <w:pStyle w:val="Heading4"/>
      </w:pPr>
      <w:r>
        <w:t>View ingestion and data serving log (A)</w:t>
      </w:r>
    </w:p>
    <w:p w:rsidR="00631F59" w:rsidRDefault="00631F59" w:rsidP="00C440BE">
      <w:pPr>
        <w:pStyle w:val="Heading3"/>
      </w:pPr>
      <w:r>
        <w:t>Provide feedback about the repository or about data objects</w:t>
      </w:r>
    </w:p>
    <w:p w:rsidR="00631F59" w:rsidRDefault="00631F59" w:rsidP="00C440BE">
      <w:pPr>
        <w:pStyle w:val="Heading4"/>
      </w:pPr>
      <w:r>
        <w:t>Send email to repository administrator (UC)</w:t>
      </w:r>
    </w:p>
    <w:p w:rsidR="00631F59" w:rsidRDefault="00631F59" w:rsidP="00C440BE">
      <w:pPr>
        <w:pStyle w:val="Heading4"/>
      </w:pPr>
      <w:r>
        <w:t>Comment via social media (UC)</w:t>
      </w:r>
    </w:p>
    <w:p w:rsidR="00EE3396" w:rsidRPr="00EE3396" w:rsidRDefault="00EE3396" w:rsidP="00EE3396">
      <w:pPr>
        <w:pStyle w:val="Bodytextspace"/>
      </w:pPr>
    </w:p>
    <w:tbl>
      <w:tblPr>
        <w:tblStyle w:val="TableGrid"/>
        <w:tblW w:w="0" w:type="auto"/>
        <w:tblInd w:w="828" w:type="dxa"/>
        <w:tblLook w:val="04A0"/>
      </w:tblPr>
      <w:tblGrid>
        <w:gridCol w:w="1170"/>
        <w:gridCol w:w="360"/>
        <w:gridCol w:w="7218"/>
      </w:tblGrid>
      <w:tr w:rsidR="00DC0A17" w:rsidTr="00A83CA8">
        <w:tc>
          <w:tcPr>
            <w:tcW w:w="1170" w:type="dxa"/>
            <w:vAlign w:val="center"/>
          </w:tcPr>
          <w:p w:rsidR="00DC0A17" w:rsidRDefault="00DC0A17" w:rsidP="00C440BE">
            <w:pPr>
              <w:pStyle w:val="Heading5"/>
              <w:outlineLvl w:val="4"/>
            </w:pPr>
          </w:p>
        </w:tc>
        <w:tc>
          <w:tcPr>
            <w:tcW w:w="360" w:type="dxa"/>
          </w:tcPr>
          <w:p w:rsidR="00DC0A17" w:rsidRPr="00E36F56" w:rsidRDefault="00DC0A17" w:rsidP="000E3223">
            <w:pPr>
              <w:pStyle w:val="Tabletext"/>
            </w:pPr>
            <w:r>
              <w:t>S</w:t>
            </w:r>
          </w:p>
        </w:tc>
        <w:tc>
          <w:tcPr>
            <w:tcW w:w="7218" w:type="dxa"/>
          </w:tcPr>
          <w:p w:rsidR="00DC0A17" w:rsidRPr="00F9342D" w:rsidRDefault="00F9342D" w:rsidP="00B87F99">
            <w:pPr>
              <w:pStyle w:val="Tabletext"/>
              <w:rPr>
                <w:rStyle w:val="Strong"/>
              </w:rPr>
            </w:pPr>
            <w:r w:rsidRPr="00F9342D">
              <w:rPr>
                <w:rStyle w:val="Strong"/>
              </w:rPr>
              <w:t>Provide means for users to comment or discuss</w:t>
            </w:r>
          </w:p>
          <w:p w:rsidR="00F9342D" w:rsidRDefault="00F9342D" w:rsidP="00B87F99">
            <w:pPr>
              <w:pStyle w:val="Tabletext"/>
            </w:pPr>
            <w:r w:rsidRPr="0006509E">
              <w:rPr>
                <w:rStyle w:val="Emphasis"/>
              </w:rPr>
              <w:t>Source</w:t>
            </w:r>
            <w:r w:rsidRPr="00F9342D">
              <w:t>: conversations with potential contributors</w:t>
            </w:r>
          </w:p>
          <w:p w:rsidR="00F9342D" w:rsidRPr="00F9342D" w:rsidRDefault="00F9342D" w:rsidP="00B87F99">
            <w:pPr>
              <w:pStyle w:val="Tabletext"/>
            </w:pPr>
            <w:r w:rsidRPr="00F9342D">
              <w:t>The repository offer</w:t>
            </w:r>
            <w:r w:rsidR="00865924">
              <w:t>s</w:t>
            </w:r>
            <w:r w:rsidRPr="00F9342D">
              <w:t xml:space="preserve"> a means</w:t>
            </w:r>
            <w:r w:rsidR="00865924">
              <w:t xml:space="preserve"> (e.g., forums)</w:t>
            </w:r>
            <w:r w:rsidRPr="00F9342D">
              <w:t xml:space="preserve"> for users to comment on or </w:t>
            </w:r>
            <w:r w:rsidR="00704860">
              <w:t xml:space="preserve">to </w:t>
            </w:r>
            <w:r w:rsidRPr="00F9342D">
              <w:t>discuss materials</w:t>
            </w:r>
            <w:r w:rsidR="00865924">
              <w:t>.</w:t>
            </w:r>
          </w:p>
        </w:tc>
      </w:tr>
      <w:tr w:rsidR="00DC0A17" w:rsidTr="00A83CA8">
        <w:tc>
          <w:tcPr>
            <w:tcW w:w="1170" w:type="dxa"/>
            <w:vAlign w:val="center"/>
          </w:tcPr>
          <w:p w:rsidR="00DC0A17" w:rsidRDefault="00DC0A17" w:rsidP="00C440BE">
            <w:pPr>
              <w:pStyle w:val="Heading5"/>
              <w:outlineLvl w:val="4"/>
            </w:pPr>
          </w:p>
        </w:tc>
        <w:tc>
          <w:tcPr>
            <w:tcW w:w="360" w:type="dxa"/>
          </w:tcPr>
          <w:p w:rsidR="00DC0A17" w:rsidRPr="00E36F56" w:rsidRDefault="00F9342D" w:rsidP="000E3223">
            <w:pPr>
              <w:pStyle w:val="Tabletext"/>
            </w:pPr>
            <w:r>
              <w:t>S</w:t>
            </w:r>
          </w:p>
        </w:tc>
        <w:tc>
          <w:tcPr>
            <w:tcW w:w="7218" w:type="dxa"/>
          </w:tcPr>
          <w:p w:rsidR="00DC0A17" w:rsidRDefault="00F9342D" w:rsidP="00B87F99">
            <w:pPr>
              <w:pStyle w:val="Tabletext"/>
              <w:rPr>
                <w:rStyle w:val="Strong"/>
              </w:rPr>
            </w:pPr>
            <w:r w:rsidRPr="00F9342D">
              <w:rPr>
                <w:rStyle w:val="Strong"/>
              </w:rPr>
              <w:t>Utilize social media</w:t>
            </w:r>
          </w:p>
          <w:p w:rsidR="00F9342D" w:rsidRDefault="00F9342D" w:rsidP="00B87F99">
            <w:pPr>
              <w:pStyle w:val="Tabletext"/>
            </w:pPr>
            <w:r w:rsidRPr="0006509E">
              <w:rPr>
                <w:rStyle w:val="Emphasis"/>
              </w:rPr>
              <w:t>Source</w:t>
            </w:r>
            <w:r>
              <w:t>:</w:t>
            </w:r>
          </w:p>
          <w:p w:rsidR="00704860" w:rsidRDefault="00704860" w:rsidP="00B87F99">
            <w:pPr>
              <w:pStyle w:val="Tabletext"/>
            </w:pPr>
            <w:r>
              <w:t xml:space="preserve">The repository ties in with, at a minimum, the following social media websites: </w:t>
            </w:r>
            <w:proofErr w:type="spellStart"/>
            <w:r>
              <w:t>Facebook</w:t>
            </w:r>
            <w:proofErr w:type="spellEnd"/>
            <w:r>
              <w:t xml:space="preserve">, Twitter, </w:t>
            </w:r>
            <w:proofErr w:type="spellStart"/>
            <w:proofErr w:type="gramStart"/>
            <w:r>
              <w:t>Digg</w:t>
            </w:r>
            <w:proofErr w:type="spellEnd"/>
            <w:proofErr w:type="gramEnd"/>
            <w:r>
              <w:t>.</w:t>
            </w:r>
          </w:p>
          <w:p w:rsidR="00F9342D" w:rsidRDefault="002658CA" w:rsidP="00B87F99">
            <w:pPr>
              <w:pStyle w:val="Tabletext"/>
            </w:pPr>
            <w:r w:rsidRPr="0006509E">
              <w:rPr>
                <w:rStyle w:val="Emphasis"/>
              </w:rPr>
              <w:t>Comments</w:t>
            </w:r>
            <w:r>
              <w:t xml:space="preserve">: </w:t>
            </w:r>
            <w:r w:rsidR="00F9342D" w:rsidRPr="00F9342D">
              <w:t>These methods allow</w:t>
            </w:r>
            <w:r w:rsidR="009F4714">
              <w:t>s</w:t>
            </w:r>
            <w:r w:rsidR="00F9342D" w:rsidRPr="00F9342D">
              <w:t xml:space="preserve"> users to advertise links or materials of interest to their respective communities</w:t>
            </w:r>
            <w:r w:rsidR="00F9342D">
              <w:t xml:space="preserve">: </w:t>
            </w:r>
            <w:proofErr w:type="spellStart"/>
            <w:r w:rsidR="00F9342D">
              <w:t>Facebook</w:t>
            </w:r>
            <w:proofErr w:type="spellEnd"/>
            <w:r w:rsidR="00F9342D">
              <w:t xml:space="preserve">, Twitter, </w:t>
            </w:r>
            <w:proofErr w:type="spellStart"/>
            <w:r w:rsidR="00F9342D">
              <w:t>Digg</w:t>
            </w:r>
            <w:proofErr w:type="spellEnd"/>
            <w:r w:rsidR="00F9342D">
              <w:t>, Others?</w:t>
            </w:r>
          </w:p>
          <w:p w:rsidR="00F9342D" w:rsidRPr="00F9342D" w:rsidRDefault="00F9342D" w:rsidP="00B87F99">
            <w:pPr>
              <w:pStyle w:val="Tabletext"/>
            </w:pPr>
            <w:r>
              <w:t xml:space="preserve">Question: </w:t>
            </w:r>
            <w:r w:rsidRPr="00F9342D">
              <w:t xml:space="preserve">If the repository implements a means of sharing items on </w:t>
            </w:r>
            <w:proofErr w:type="spellStart"/>
            <w:r w:rsidRPr="00F9342D">
              <w:t>Facebook</w:t>
            </w:r>
            <w:proofErr w:type="spellEnd"/>
            <w:r w:rsidRPr="00F9342D">
              <w:t>, should there be a corresponding “fan page” for the repository?</w:t>
            </w:r>
          </w:p>
        </w:tc>
      </w:tr>
    </w:tbl>
    <w:p w:rsidR="00DC0A17" w:rsidRPr="00DC0A17" w:rsidRDefault="00DC0A17" w:rsidP="00C440BE">
      <w:pPr>
        <w:pStyle w:val="Paragraph1"/>
      </w:pPr>
    </w:p>
    <w:p w:rsidR="00A736CF" w:rsidRPr="00C65BEC" w:rsidRDefault="00A736CF" w:rsidP="00C440BE">
      <w:pPr>
        <w:pStyle w:val="Heading4"/>
        <w:rPr>
          <w:color w:val="A6A6A6" w:themeColor="background1" w:themeShade="A6"/>
        </w:rPr>
      </w:pPr>
      <w:r w:rsidRPr="00C65BEC">
        <w:rPr>
          <w:color w:val="A6A6A6" w:themeColor="background1" w:themeShade="A6"/>
        </w:rPr>
        <w:t>Operational scenarios</w:t>
      </w:r>
    </w:p>
    <w:p w:rsidR="00A736CF" w:rsidRPr="00C65BEC" w:rsidRDefault="00A736CF" w:rsidP="00C440BE">
      <w:pPr>
        <w:pStyle w:val="Paragraph1"/>
        <w:rPr>
          <w:color w:val="A6A6A6" w:themeColor="background1" w:themeShade="A6"/>
        </w:rPr>
      </w:pPr>
      <w:r w:rsidRPr="00C65BEC">
        <w:rPr>
          <w:color w:val="A6A6A6" w:themeColor="background1" w:themeShade="A6"/>
        </w:rPr>
        <w:t>What</w:t>
      </w:r>
      <w:r w:rsidR="00950534" w:rsidRPr="00C65BEC">
        <w:rPr>
          <w:color w:val="A6A6A6" w:themeColor="background1" w:themeShade="A6"/>
        </w:rPr>
        <w:t xml:space="preserve"> are the </w:t>
      </w:r>
      <w:r w:rsidRPr="00C65BEC">
        <w:rPr>
          <w:color w:val="A6A6A6" w:themeColor="background1" w:themeShade="A6"/>
        </w:rPr>
        <w:t xml:space="preserve">inputs to a function, </w:t>
      </w:r>
      <w:r w:rsidR="00950534" w:rsidRPr="00C65BEC">
        <w:rPr>
          <w:color w:val="A6A6A6" w:themeColor="background1" w:themeShade="A6"/>
        </w:rPr>
        <w:t xml:space="preserve">the </w:t>
      </w:r>
      <w:r w:rsidRPr="00C65BEC">
        <w:rPr>
          <w:color w:val="A6A6A6" w:themeColor="background1" w:themeShade="A6"/>
        </w:rPr>
        <w:t xml:space="preserve">system interactions, </w:t>
      </w:r>
      <w:r w:rsidR="00950534" w:rsidRPr="00C65BEC">
        <w:rPr>
          <w:color w:val="A6A6A6" w:themeColor="background1" w:themeShade="A6"/>
        </w:rPr>
        <w:t xml:space="preserve">and the </w:t>
      </w:r>
      <w:r w:rsidRPr="00C65BEC">
        <w:rPr>
          <w:color w:val="A6A6A6" w:themeColor="background1" w:themeShade="A6"/>
        </w:rPr>
        <w:t xml:space="preserve">outputs for all major user classes and </w:t>
      </w:r>
      <w:proofErr w:type="gramStart"/>
      <w:r w:rsidRPr="00C65BEC">
        <w:rPr>
          <w:color w:val="A6A6A6" w:themeColor="background1" w:themeShade="A6"/>
        </w:rPr>
        <w:t>functions.</w:t>
      </w:r>
      <w:proofErr w:type="gramEnd"/>
    </w:p>
    <w:p w:rsidR="00533B1D" w:rsidRDefault="00B33606" w:rsidP="00724AC9">
      <w:pPr>
        <w:pStyle w:val="Heading2"/>
        <w:ind w:left="720" w:hanging="720"/>
      </w:pPr>
      <w:bookmarkStart w:id="13" w:name="_Toc275422595"/>
      <w:r>
        <w:lastRenderedPageBreak/>
        <w:t>Interface</w:t>
      </w:r>
      <w:r w:rsidR="0009096B">
        <w:t xml:space="preserve"> requirements</w:t>
      </w:r>
      <w:bookmarkEnd w:id="13"/>
    </w:p>
    <w:p w:rsidR="00533B1D" w:rsidRDefault="0009096B" w:rsidP="00724AC9">
      <w:pPr>
        <w:pStyle w:val="Heading3"/>
      </w:pPr>
      <w:r>
        <w:t>User interfaces</w:t>
      </w:r>
    </w:p>
    <w:p w:rsidR="00EE3396" w:rsidRPr="00EE3396" w:rsidRDefault="00EE3396" w:rsidP="00EE3396">
      <w:pPr>
        <w:pStyle w:val="Bodytextspace"/>
      </w:pPr>
    </w:p>
    <w:tbl>
      <w:tblPr>
        <w:tblStyle w:val="TableGrid"/>
        <w:tblW w:w="0" w:type="auto"/>
        <w:tblInd w:w="828" w:type="dxa"/>
        <w:tblLayout w:type="fixed"/>
        <w:tblLook w:val="04A0"/>
      </w:tblPr>
      <w:tblGrid>
        <w:gridCol w:w="990"/>
        <w:gridCol w:w="360"/>
        <w:gridCol w:w="7398"/>
      </w:tblGrid>
      <w:tr w:rsidR="00005DD4" w:rsidTr="00F222A2">
        <w:trPr>
          <w:cantSplit/>
        </w:trPr>
        <w:tc>
          <w:tcPr>
            <w:tcW w:w="990" w:type="dxa"/>
            <w:vAlign w:val="center"/>
          </w:tcPr>
          <w:p w:rsidR="00005DD4" w:rsidRDefault="00005DD4" w:rsidP="00F70444">
            <w:pPr>
              <w:pStyle w:val="Heading4"/>
              <w:outlineLvl w:val="3"/>
            </w:pPr>
          </w:p>
        </w:tc>
        <w:tc>
          <w:tcPr>
            <w:tcW w:w="360" w:type="dxa"/>
          </w:tcPr>
          <w:p w:rsidR="00005DD4" w:rsidRPr="00E36F56" w:rsidRDefault="00704860" w:rsidP="000E3223">
            <w:pPr>
              <w:pStyle w:val="Tabletext"/>
            </w:pPr>
            <w:r>
              <w:t>M</w:t>
            </w:r>
          </w:p>
        </w:tc>
        <w:tc>
          <w:tcPr>
            <w:tcW w:w="7398" w:type="dxa"/>
          </w:tcPr>
          <w:p w:rsidR="00005DD4" w:rsidRPr="00BF52B3" w:rsidRDefault="00005DD4" w:rsidP="00B87F99">
            <w:pPr>
              <w:pStyle w:val="Tabletext"/>
              <w:rPr>
                <w:rStyle w:val="Strong"/>
              </w:rPr>
            </w:pPr>
            <w:r>
              <w:rPr>
                <w:rStyle w:val="Strong"/>
              </w:rPr>
              <w:t xml:space="preserve">Comply with </w:t>
            </w:r>
            <w:r w:rsidR="003F0F6D">
              <w:rPr>
                <w:rStyle w:val="Strong"/>
              </w:rPr>
              <w:t>ADA</w:t>
            </w:r>
            <w:r>
              <w:rPr>
                <w:rStyle w:val="Strong"/>
              </w:rPr>
              <w:t xml:space="preserve"> requirements</w:t>
            </w:r>
            <w:r w:rsidR="00193EF3">
              <w:rPr>
                <w:rStyle w:val="Strong"/>
              </w:rPr>
              <w:t xml:space="preserve"> </w:t>
            </w:r>
            <w:r w:rsidR="00193EF3" w:rsidRPr="00193EF3">
              <w:rPr>
                <w:rStyle w:val="Strong"/>
                <w:shd w:val="clear" w:color="auto" w:fill="FFFF00"/>
              </w:rPr>
              <w:t>(Open issue)</w:t>
            </w:r>
          </w:p>
          <w:p w:rsidR="00005DD4" w:rsidRDefault="00005DD4" w:rsidP="00B87F99">
            <w:pPr>
              <w:pStyle w:val="Tabletext"/>
            </w:pPr>
            <w:r w:rsidRPr="0006509E">
              <w:rPr>
                <w:rStyle w:val="Emphasis"/>
              </w:rPr>
              <w:t>Source</w:t>
            </w:r>
            <w:r>
              <w:t>: independent research, government requirements</w:t>
            </w:r>
          </w:p>
          <w:p w:rsidR="00005DD4" w:rsidRDefault="00704860" w:rsidP="00B87F99">
            <w:pPr>
              <w:pStyle w:val="Tabletext"/>
            </w:pPr>
            <w:r>
              <w:t>The repository u</w:t>
            </w:r>
            <w:r w:rsidR="00005DD4">
              <w:t>ser interface</w:t>
            </w:r>
            <w:r w:rsidR="003F0F6D">
              <w:t xml:space="preserve"> complies with:</w:t>
            </w:r>
          </w:p>
          <w:p w:rsidR="003F0F6D" w:rsidRDefault="003F0F6D" w:rsidP="003F0F6D">
            <w:pPr>
              <w:pStyle w:val="Bullet"/>
            </w:pPr>
            <w:r>
              <w:t xml:space="preserve">The W3C Checklist of Checkpoints for Web Content Accessibility Guidelines 1.0: </w:t>
            </w:r>
            <w:r>
              <w:br/>
              <w:t>http://www.w3.org/TR/WAI-WEBCONTENT/full-checklist.html</w:t>
            </w:r>
          </w:p>
          <w:p w:rsidR="003F0F6D" w:rsidRPr="003F0F6D" w:rsidRDefault="003F0F6D" w:rsidP="003F0F6D">
            <w:pPr>
              <w:pStyle w:val="Bullet"/>
            </w:pPr>
            <w:proofErr w:type="spellStart"/>
            <w:r>
              <w:t>WebAIM</w:t>
            </w:r>
            <w:proofErr w:type="spellEnd"/>
            <w:r>
              <w:t xml:space="preserve"> Section 508 Checklist: </w:t>
            </w:r>
            <w:r>
              <w:br/>
              <w:t>http://www.webaim.org/standards/508/checklist.php</w:t>
            </w:r>
          </w:p>
        </w:tc>
      </w:tr>
      <w:tr w:rsidR="006949CF" w:rsidTr="00F222A2">
        <w:trPr>
          <w:cantSplit/>
        </w:trPr>
        <w:tc>
          <w:tcPr>
            <w:tcW w:w="990" w:type="dxa"/>
            <w:vAlign w:val="center"/>
          </w:tcPr>
          <w:p w:rsidR="006949CF" w:rsidRDefault="006949CF" w:rsidP="00F70444">
            <w:pPr>
              <w:pStyle w:val="Heading4"/>
              <w:outlineLvl w:val="3"/>
            </w:pPr>
          </w:p>
        </w:tc>
        <w:tc>
          <w:tcPr>
            <w:tcW w:w="360" w:type="dxa"/>
          </w:tcPr>
          <w:p w:rsidR="006949CF" w:rsidRDefault="00CB6747" w:rsidP="000E3223">
            <w:pPr>
              <w:pStyle w:val="Tabletext"/>
            </w:pPr>
            <w:r>
              <w:t>S</w:t>
            </w:r>
          </w:p>
        </w:tc>
        <w:tc>
          <w:tcPr>
            <w:tcW w:w="7398" w:type="dxa"/>
          </w:tcPr>
          <w:p w:rsidR="006949CF" w:rsidRDefault="006949CF" w:rsidP="00B87F99">
            <w:pPr>
              <w:pStyle w:val="Tabletext"/>
              <w:rPr>
                <w:rStyle w:val="Strong"/>
              </w:rPr>
            </w:pPr>
            <w:r>
              <w:rPr>
                <w:rStyle w:val="Strong"/>
              </w:rPr>
              <w:t>Provide “What’s New” information</w:t>
            </w:r>
          </w:p>
          <w:p w:rsidR="00E4443E" w:rsidRDefault="00E4443E" w:rsidP="00B87F99">
            <w:pPr>
              <w:pStyle w:val="Tabletext"/>
            </w:pPr>
            <w:r w:rsidRPr="00E4443E">
              <w:rPr>
                <w:rStyle w:val="Emphasis"/>
              </w:rPr>
              <w:t>Source</w:t>
            </w:r>
            <w:r>
              <w:t xml:space="preserve">: </w:t>
            </w:r>
          </w:p>
          <w:p w:rsidR="006949CF" w:rsidRDefault="006949CF" w:rsidP="00B87F99">
            <w:pPr>
              <w:pStyle w:val="Tabletext"/>
            </w:pPr>
            <w:r>
              <w:t xml:space="preserve">The </w:t>
            </w:r>
            <w:r w:rsidR="00666C0A">
              <w:t>repository</w:t>
            </w:r>
            <w:r>
              <w:t xml:space="preserve"> provide</w:t>
            </w:r>
            <w:r w:rsidR="00704860">
              <w:t>s</w:t>
            </w:r>
            <w:r>
              <w:t xml:space="preserve"> </w:t>
            </w:r>
            <w:r w:rsidR="00704860">
              <w:t>the following</w:t>
            </w:r>
            <w:r>
              <w:t xml:space="preserve"> means for individuals to discover what is new in the repository</w:t>
            </w:r>
            <w:r w:rsidR="00704860">
              <w:t>:</w:t>
            </w:r>
          </w:p>
          <w:p w:rsidR="006949CF" w:rsidRPr="006949CF" w:rsidRDefault="006949CF" w:rsidP="00B06352">
            <w:pPr>
              <w:pStyle w:val="Bullet"/>
            </w:pPr>
            <w:r w:rsidRPr="00B06352">
              <w:t>Automatically</w:t>
            </w:r>
            <w:r w:rsidRPr="006949CF">
              <w:t>-updated "What's New" content</w:t>
            </w:r>
          </w:p>
          <w:p w:rsidR="006949CF" w:rsidRPr="006949CF" w:rsidRDefault="006949CF" w:rsidP="00B06352">
            <w:pPr>
              <w:pStyle w:val="Bullet"/>
            </w:pPr>
            <w:r w:rsidRPr="00B06352">
              <w:t>RSS</w:t>
            </w:r>
            <w:r w:rsidRPr="006949CF">
              <w:t xml:space="preserve"> feed</w:t>
            </w:r>
          </w:p>
          <w:p w:rsidR="006949CF" w:rsidRDefault="006949CF" w:rsidP="00B06352">
            <w:pPr>
              <w:pStyle w:val="Bullet"/>
            </w:pPr>
            <w:r w:rsidRPr="006949CF">
              <w:t>E-mail subscription (each vs. digest)</w:t>
            </w:r>
          </w:p>
          <w:p w:rsidR="00704860" w:rsidRPr="006949CF" w:rsidRDefault="002658CA" w:rsidP="00B87F99">
            <w:pPr>
              <w:pStyle w:val="Tabletext"/>
              <w:rPr>
                <w:rStyle w:val="Strong"/>
                <w:b w:val="0"/>
                <w:bCs w:val="0"/>
              </w:rPr>
            </w:pPr>
            <w:r w:rsidRPr="0006509E">
              <w:rPr>
                <w:rStyle w:val="Emphasis"/>
              </w:rPr>
              <w:t>Comments</w:t>
            </w:r>
            <w:r>
              <w:t xml:space="preserve">: </w:t>
            </w:r>
            <w:r w:rsidR="00704860" w:rsidRPr="006949CF">
              <w:t xml:space="preserve">In a </w:t>
            </w:r>
            <w:r w:rsidR="00704860" w:rsidRPr="00B06352">
              <w:t>typical</w:t>
            </w:r>
            <w:r w:rsidR="00704860" w:rsidRPr="006949CF">
              <w:t xml:space="preserve"> portal implementation</w:t>
            </w:r>
            <w:r w:rsidR="00704860">
              <w:t>,</w:t>
            </w:r>
            <w:r w:rsidR="00704860" w:rsidRPr="006949CF">
              <w:t xml:space="preserve"> </w:t>
            </w:r>
            <w:proofErr w:type="gramStart"/>
            <w:r w:rsidR="00704860">
              <w:t>automatically-updated</w:t>
            </w:r>
            <w:proofErr w:type="gramEnd"/>
            <w:r w:rsidR="00704860">
              <w:t xml:space="preserve"> “What’s New” content</w:t>
            </w:r>
            <w:r w:rsidR="00704860" w:rsidRPr="006949CF">
              <w:t xml:space="preserve"> would probably be delivered in a channel (</w:t>
            </w:r>
            <w:proofErr w:type="spellStart"/>
            <w:r w:rsidR="00704860" w:rsidRPr="006949CF">
              <w:t>portlet</w:t>
            </w:r>
            <w:proofErr w:type="spellEnd"/>
            <w:r w:rsidR="00704860" w:rsidRPr="006949CF">
              <w:t>, gadget) of its own.</w:t>
            </w:r>
            <w:r w:rsidR="00704860">
              <w:t xml:space="preserve"> RSS feeds should be compatible with RSS 2.0 and Atom 1.0 specifications.</w:t>
            </w:r>
          </w:p>
        </w:tc>
      </w:tr>
      <w:tr w:rsidR="00CB6747" w:rsidTr="00F222A2">
        <w:trPr>
          <w:cantSplit/>
        </w:trPr>
        <w:tc>
          <w:tcPr>
            <w:tcW w:w="990" w:type="dxa"/>
            <w:vAlign w:val="center"/>
          </w:tcPr>
          <w:p w:rsidR="00CB6747" w:rsidRDefault="00CB6747" w:rsidP="00F70444">
            <w:pPr>
              <w:pStyle w:val="Heading4"/>
              <w:outlineLvl w:val="3"/>
            </w:pPr>
          </w:p>
        </w:tc>
        <w:tc>
          <w:tcPr>
            <w:tcW w:w="360" w:type="dxa"/>
          </w:tcPr>
          <w:p w:rsidR="00CB6747" w:rsidRDefault="00CB6747" w:rsidP="000E3223">
            <w:pPr>
              <w:pStyle w:val="Tabletext"/>
            </w:pPr>
            <w:r>
              <w:t>S</w:t>
            </w:r>
          </w:p>
        </w:tc>
        <w:tc>
          <w:tcPr>
            <w:tcW w:w="7398" w:type="dxa"/>
          </w:tcPr>
          <w:p w:rsidR="00CB6747" w:rsidRPr="00CB6747" w:rsidRDefault="00CB6747" w:rsidP="00B87F99">
            <w:pPr>
              <w:pStyle w:val="Tabletext"/>
              <w:rPr>
                <w:rStyle w:val="Strong"/>
              </w:rPr>
            </w:pPr>
            <w:r w:rsidRPr="00CB6747">
              <w:rPr>
                <w:rStyle w:val="Strong"/>
              </w:rPr>
              <w:t>Allow direct URL link to specific objects in the repository</w:t>
            </w:r>
          </w:p>
          <w:p w:rsidR="00CB6747" w:rsidRDefault="00CB6747" w:rsidP="00B87F99">
            <w:pPr>
              <w:pStyle w:val="Tabletext"/>
            </w:pPr>
            <w:r w:rsidRPr="0006509E">
              <w:rPr>
                <w:rStyle w:val="Emphasis"/>
              </w:rPr>
              <w:t>Source</w:t>
            </w:r>
            <w:r w:rsidRPr="00CB6747">
              <w:t>: conversations with potential contributors</w:t>
            </w:r>
          </w:p>
          <w:p w:rsidR="00CB6747" w:rsidRPr="00CB6747" w:rsidRDefault="00CB6747" w:rsidP="00B87F99">
            <w:pPr>
              <w:pStyle w:val="Tabletext"/>
              <w:rPr>
                <w:rStyle w:val="Strong"/>
                <w:b w:val="0"/>
                <w:bCs w:val="0"/>
              </w:rPr>
            </w:pPr>
            <w:r w:rsidRPr="00CB6747">
              <w:rPr>
                <w:rStyle w:val="Strong"/>
                <w:b w:val="0"/>
                <w:bCs w:val="0"/>
              </w:rPr>
              <w:t xml:space="preserve">The repository </w:t>
            </w:r>
            <w:r w:rsidR="00704860">
              <w:rPr>
                <w:rStyle w:val="Strong"/>
                <w:b w:val="0"/>
                <w:bCs w:val="0"/>
              </w:rPr>
              <w:t>allow</w:t>
            </w:r>
            <w:r w:rsidR="00636324">
              <w:rPr>
                <w:rStyle w:val="Strong"/>
                <w:b w:val="0"/>
                <w:bCs w:val="0"/>
              </w:rPr>
              <w:t>s</w:t>
            </w:r>
            <w:r w:rsidRPr="00CB6747">
              <w:rPr>
                <w:rStyle w:val="Strong"/>
                <w:b w:val="0"/>
                <w:bCs w:val="0"/>
              </w:rPr>
              <w:t xml:space="preserve"> user</w:t>
            </w:r>
            <w:r w:rsidR="00704860">
              <w:rPr>
                <w:rStyle w:val="Strong"/>
                <w:b w:val="0"/>
                <w:bCs w:val="0"/>
              </w:rPr>
              <w:t>s</w:t>
            </w:r>
            <w:r w:rsidRPr="00CB6747">
              <w:rPr>
                <w:rStyle w:val="Strong"/>
                <w:b w:val="0"/>
                <w:bCs w:val="0"/>
              </w:rPr>
              <w:t xml:space="preserve"> to link directly to specific objects within the repository</w:t>
            </w:r>
            <w:r>
              <w:rPr>
                <w:rStyle w:val="Strong"/>
                <w:b w:val="0"/>
                <w:bCs w:val="0"/>
              </w:rPr>
              <w:t>.</w:t>
            </w:r>
          </w:p>
          <w:p w:rsidR="00CB6747" w:rsidRPr="00CB6747" w:rsidRDefault="002658CA" w:rsidP="00B87F99">
            <w:pPr>
              <w:pStyle w:val="Tabletext"/>
              <w:rPr>
                <w:rStyle w:val="Strong"/>
                <w:b w:val="0"/>
                <w:bCs w:val="0"/>
              </w:rPr>
            </w:pPr>
            <w:r w:rsidRPr="0006509E">
              <w:rPr>
                <w:rStyle w:val="Emphasis"/>
              </w:rPr>
              <w:t>Comments</w:t>
            </w:r>
            <w:r>
              <w:t xml:space="preserve">: </w:t>
            </w:r>
            <w:r w:rsidR="00CB6747" w:rsidRPr="00CB6747">
              <w:rPr>
                <w:rStyle w:val="Strong"/>
                <w:b w:val="0"/>
                <w:bCs w:val="0"/>
              </w:rPr>
              <w:t>Implication: do not use HTML frames as an implementation</w:t>
            </w:r>
          </w:p>
          <w:p w:rsidR="00CB6747" w:rsidRPr="00CB6747" w:rsidRDefault="00CB6747" w:rsidP="00B87F99">
            <w:pPr>
              <w:pStyle w:val="Tabletext"/>
              <w:rPr>
                <w:rStyle w:val="Strong"/>
                <w:b w:val="0"/>
                <w:bCs w:val="0"/>
              </w:rPr>
            </w:pPr>
            <w:r w:rsidRPr="00CB6747">
              <w:rPr>
                <w:rStyle w:val="Strong"/>
                <w:b w:val="0"/>
                <w:bCs w:val="0"/>
              </w:rPr>
              <w:t>Once users discover certain materials in the repository, they may wish to refer t</w:t>
            </w:r>
            <w:r>
              <w:rPr>
                <w:rStyle w:val="Strong"/>
                <w:b w:val="0"/>
                <w:bCs w:val="0"/>
              </w:rPr>
              <w:t xml:space="preserve">o them directly in the future. </w:t>
            </w:r>
            <w:r w:rsidRPr="00CB6747">
              <w:rPr>
                <w:rStyle w:val="Strong"/>
                <w:b w:val="0"/>
                <w:bCs w:val="0"/>
              </w:rPr>
              <w:t>The repository should allow a user to discover the item’</w:t>
            </w:r>
            <w:r>
              <w:rPr>
                <w:rStyle w:val="Strong"/>
                <w:b w:val="0"/>
                <w:bCs w:val="0"/>
              </w:rPr>
              <w:t xml:space="preserve">s URL in order to bookmark it. </w:t>
            </w:r>
            <w:r w:rsidRPr="00CB6747">
              <w:rPr>
                <w:rStyle w:val="Strong"/>
                <w:b w:val="0"/>
                <w:bCs w:val="0"/>
              </w:rPr>
              <w:t>Some implementations mask URL’s making it difficult or impossible to save the item’s location</w:t>
            </w:r>
            <w:r w:rsidRPr="00CB6747">
              <w:t xml:space="preserve"> for future reference.</w:t>
            </w:r>
          </w:p>
        </w:tc>
      </w:tr>
      <w:tr w:rsidR="005C4181" w:rsidTr="00F222A2">
        <w:trPr>
          <w:cantSplit/>
        </w:trPr>
        <w:tc>
          <w:tcPr>
            <w:tcW w:w="990" w:type="dxa"/>
            <w:vAlign w:val="center"/>
          </w:tcPr>
          <w:p w:rsidR="005C4181" w:rsidRDefault="005C4181" w:rsidP="005C4181">
            <w:pPr>
              <w:pStyle w:val="Heading4"/>
              <w:outlineLvl w:val="3"/>
            </w:pPr>
          </w:p>
        </w:tc>
        <w:tc>
          <w:tcPr>
            <w:tcW w:w="360" w:type="dxa"/>
          </w:tcPr>
          <w:p w:rsidR="005C4181" w:rsidRPr="00E36F56" w:rsidRDefault="005C4181" w:rsidP="000E3223">
            <w:pPr>
              <w:pStyle w:val="Tabletext"/>
            </w:pPr>
            <w:r>
              <w:t>S</w:t>
            </w:r>
          </w:p>
        </w:tc>
        <w:tc>
          <w:tcPr>
            <w:tcW w:w="7398" w:type="dxa"/>
          </w:tcPr>
          <w:p w:rsidR="005C4181" w:rsidRPr="00BF52B3" w:rsidRDefault="005C4181" w:rsidP="00B87F99">
            <w:pPr>
              <w:pStyle w:val="Tabletext"/>
              <w:rPr>
                <w:rStyle w:val="Strong"/>
              </w:rPr>
            </w:pPr>
            <w:r>
              <w:rPr>
                <w:rStyle w:val="Strong"/>
              </w:rPr>
              <w:t>Links to NTHMP documents</w:t>
            </w:r>
          </w:p>
          <w:p w:rsidR="005C4181" w:rsidRDefault="005C4181" w:rsidP="00B87F99">
            <w:pPr>
              <w:pStyle w:val="Tabletext"/>
            </w:pPr>
            <w:r w:rsidRPr="0006509E">
              <w:rPr>
                <w:rStyle w:val="Emphasis"/>
              </w:rPr>
              <w:t>Source</w:t>
            </w:r>
            <w:r>
              <w:t>: conversations with potential contributors</w:t>
            </w:r>
          </w:p>
          <w:p w:rsidR="005C4181" w:rsidRPr="00E36F56" w:rsidRDefault="005C4181" w:rsidP="00166AAC">
            <w:pPr>
              <w:pStyle w:val="Tabletext"/>
            </w:pPr>
            <w:r w:rsidRPr="00BF52B3">
              <w:t xml:space="preserve">The repository </w:t>
            </w:r>
            <w:r w:rsidR="00704860">
              <w:t xml:space="preserve">user interface </w:t>
            </w:r>
            <w:r w:rsidRPr="00BF52B3">
              <w:t>provide</w:t>
            </w:r>
            <w:r w:rsidR="00704860">
              <w:t>s</w:t>
            </w:r>
            <w:r w:rsidRPr="00BF52B3">
              <w:t xml:space="preserve"> links related to working with the NTHMP (such as grant application forms, etc)</w:t>
            </w:r>
          </w:p>
        </w:tc>
      </w:tr>
      <w:tr w:rsidR="00AA3B18" w:rsidTr="00F222A2">
        <w:trPr>
          <w:cantSplit/>
        </w:trPr>
        <w:tc>
          <w:tcPr>
            <w:tcW w:w="990" w:type="dxa"/>
            <w:vAlign w:val="center"/>
          </w:tcPr>
          <w:p w:rsidR="00AA3B18" w:rsidRDefault="00AA3B18" w:rsidP="005C4181">
            <w:pPr>
              <w:pStyle w:val="Heading4"/>
              <w:outlineLvl w:val="3"/>
            </w:pPr>
          </w:p>
        </w:tc>
        <w:tc>
          <w:tcPr>
            <w:tcW w:w="360" w:type="dxa"/>
          </w:tcPr>
          <w:p w:rsidR="00AA3B18" w:rsidRDefault="00636324" w:rsidP="000E3223">
            <w:pPr>
              <w:pStyle w:val="Tabletext"/>
            </w:pPr>
            <w:r>
              <w:t>C</w:t>
            </w:r>
          </w:p>
        </w:tc>
        <w:tc>
          <w:tcPr>
            <w:tcW w:w="7398" w:type="dxa"/>
          </w:tcPr>
          <w:p w:rsidR="00AA3B18" w:rsidRDefault="00AA3B18" w:rsidP="00B87F99">
            <w:pPr>
              <w:pStyle w:val="Tabletext"/>
              <w:rPr>
                <w:rStyle w:val="Strong"/>
              </w:rPr>
            </w:pPr>
            <w:r>
              <w:rPr>
                <w:rStyle w:val="Strong"/>
              </w:rPr>
              <w:t>Branding</w:t>
            </w:r>
          </w:p>
          <w:p w:rsidR="00AA3B18" w:rsidRDefault="00AA3B18" w:rsidP="00B87F99">
            <w:pPr>
              <w:pStyle w:val="Tabletext"/>
            </w:pPr>
            <w:r w:rsidRPr="0006509E">
              <w:rPr>
                <w:rStyle w:val="Emphasis"/>
              </w:rPr>
              <w:t>Source</w:t>
            </w:r>
            <w:r>
              <w:t xml:space="preserve">: </w:t>
            </w:r>
            <w:r w:rsidR="00B16808">
              <w:t>Schiff</w:t>
            </w:r>
          </w:p>
          <w:p w:rsidR="00AA3B18" w:rsidRPr="00AA3B18" w:rsidRDefault="00AA3B18" w:rsidP="00B87F99">
            <w:pPr>
              <w:pStyle w:val="Tabletext"/>
            </w:pPr>
            <w:r>
              <w:t xml:space="preserve">All pages </w:t>
            </w:r>
            <w:r w:rsidR="00704860">
              <w:t xml:space="preserve">in the user interface </w:t>
            </w:r>
            <w:r>
              <w:t>have a branding area at the top that includes at least the NTHMP brand.</w:t>
            </w:r>
          </w:p>
        </w:tc>
      </w:tr>
    </w:tbl>
    <w:p w:rsidR="00005DD4" w:rsidRPr="00005DD4" w:rsidRDefault="00005DD4" w:rsidP="00005DD4">
      <w:pPr>
        <w:pStyle w:val="Paragraph1"/>
      </w:pPr>
    </w:p>
    <w:p w:rsidR="00BF52B3" w:rsidRPr="00BF52B3" w:rsidRDefault="009A1A37" w:rsidP="005C4181">
      <w:pPr>
        <w:pStyle w:val="Heading4"/>
        <w:ind w:left="720" w:hanging="720"/>
      </w:pPr>
      <w:r>
        <w:t>Required screens</w:t>
      </w:r>
    </w:p>
    <w:p w:rsidR="009A1A37" w:rsidRDefault="009A1A37" w:rsidP="00724AC9">
      <w:pPr>
        <w:pStyle w:val="Heading4"/>
        <w:ind w:left="720" w:hanging="720"/>
      </w:pPr>
      <w:r>
        <w:t>Required reports</w:t>
      </w:r>
    </w:p>
    <w:p w:rsidR="009A1A37" w:rsidRDefault="009A1A37" w:rsidP="00724AC9">
      <w:pPr>
        <w:pStyle w:val="Heading4"/>
        <w:ind w:left="720" w:hanging="720"/>
      </w:pPr>
      <w:r>
        <w:t>Online help</w:t>
      </w:r>
    </w:p>
    <w:p w:rsidR="00EE3396" w:rsidRPr="00EE3396" w:rsidRDefault="00EE3396" w:rsidP="00EE3396">
      <w:pPr>
        <w:pStyle w:val="Bodytextspace"/>
      </w:pPr>
    </w:p>
    <w:tbl>
      <w:tblPr>
        <w:tblStyle w:val="TableGrid"/>
        <w:tblW w:w="0" w:type="auto"/>
        <w:tblInd w:w="828" w:type="dxa"/>
        <w:tblLayout w:type="fixed"/>
        <w:tblLook w:val="04A0"/>
      </w:tblPr>
      <w:tblGrid>
        <w:gridCol w:w="990"/>
        <w:gridCol w:w="360"/>
        <w:gridCol w:w="7398"/>
      </w:tblGrid>
      <w:tr w:rsidR="00BF52B3" w:rsidTr="00A83CA8">
        <w:tc>
          <w:tcPr>
            <w:tcW w:w="990" w:type="dxa"/>
            <w:vAlign w:val="center"/>
          </w:tcPr>
          <w:p w:rsidR="00BF52B3" w:rsidRDefault="00BF52B3" w:rsidP="006949CF">
            <w:pPr>
              <w:pStyle w:val="Heading5"/>
              <w:outlineLvl w:val="4"/>
            </w:pPr>
          </w:p>
        </w:tc>
        <w:tc>
          <w:tcPr>
            <w:tcW w:w="360" w:type="dxa"/>
          </w:tcPr>
          <w:p w:rsidR="00BF52B3" w:rsidRPr="00E36F56" w:rsidRDefault="00BF52B3" w:rsidP="000E3223">
            <w:pPr>
              <w:pStyle w:val="Tabletext"/>
            </w:pPr>
            <w:r>
              <w:t>S</w:t>
            </w:r>
          </w:p>
        </w:tc>
        <w:tc>
          <w:tcPr>
            <w:tcW w:w="7398" w:type="dxa"/>
          </w:tcPr>
          <w:p w:rsidR="00BF52B3" w:rsidRPr="00BF52B3" w:rsidRDefault="00BF52B3" w:rsidP="00B87F99">
            <w:pPr>
              <w:pStyle w:val="Tabletext"/>
              <w:rPr>
                <w:rStyle w:val="Strong"/>
              </w:rPr>
            </w:pPr>
            <w:r>
              <w:rPr>
                <w:rStyle w:val="Strong"/>
              </w:rPr>
              <w:t>Tooltips or “hover help”</w:t>
            </w:r>
          </w:p>
          <w:p w:rsidR="00BF52B3" w:rsidRDefault="00BF52B3" w:rsidP="00B87F99">
            <w:pPr>
              <w:pStyle w:val="Tabletext"/>
            </w:pPr>
            <w:r w:rsidRPr="0006509E">
              <w:rPr>
                <w:rStyle w:val="Emphasis"/>
              </w:rPr>
              <w:t>Source</w:t>
            </w:r>
            <w:r>
              <w:t>: independent research</w:t>
            </w:r>
          </w:p>
          <w:p w:rsidR="00BF52B3" w:rsidRPr="00E36F56" w:rsidRDefault="00BF52B3" w:rsidP="00166AAC">
            <w:pPr>
              <w:pStyle w:val="Tabletext"/>
            </w:pPr>
            <w:r w:rsidRPr="00BF52B3">
              <w:t>The repository use</w:t>
            </w:r>
            <w:r w:rsidR="0076111D">
              <w:t>s</w:t>
            </w:r>
            <w:r w:rsidRPr="00BF52B3">
              <w:t xml:space="preserve"> tooltips (or "hover help") where appropriate for help and additional information</w:t>
            </w:r>
            <w:r w:rsidR="0076111D">
              <w:t>.</w:t>
            </w:r>
          </w:p>
        </w:tc>
      </w:tr>
    </w:tbl>
    <w:p w:rsidR="00BF52B3" w:rsidRPr="00BF52B3" w:rsidRDefault="00BF52B3" w:rsidP="00BF52B3">
      <w:pPr>
        <w:pStyle w:val="Paragraph1"/>
      </w:pPr>
    </w:p>
    <w:p w:rsidR="009A1A37" w:rsidRDefault="009A1A37" w:rsidP="00724AC9">
      <w:pPr>
        <w:pStyle w:val="Heading4"/>
        <w:ind w:left="720" w:hanging="720"/>
      </w:pPr>
      <w:r>
        <w:t>Documentation</w:t>
      </w:r>
    </w:p>
    <w:p w:rsidR="00EE3396" w:rsidRPr="00EE3396" w:rsidRDefault="00EE3396" w:rsidP="00EE3396">
      <w:pPr>
        <w:pStyle w:val="Bodytextspace"/>
      </w:pPr>
    </w:p>
    <w:tbl>
      <w:tblPr>
        <w:tblStyle w:val="TableGrid"/>
        <w:tblW w:w="0" w:type="auto"/>
        <w:tblInd w:w="828" w:type="dxa"/>
        <w:tblLayout w:type="fixed"/>
        <w:tblLook w:val="04A0"/>
      </w:tblPr>
      <w:tblGrid>
        <w:gridCol w:w="990"/>
        <w:gridCol w:w="360"/>
        <w:gridCol w:w="7398"/>
      </w:tblGrid>
      <w:tr w:rsidR="00CB6747" w:rsidTr="00CB6747">
        <w:tc>
          <w:tcPr>
            <w:tcW w:w="990" w:type="dxa"/>
            <w:vAlign w:val="center"/>
          </w:tcPr>
          <w:p w:rsidR="00CB6747" w:rsidRDefault="00CB6747" w:rsidP="00CB6747">
            <w:pPr>
              <w:pStyle w:val="Heading5"/>
              <w:outlineLvl w:val="4"/>
            </w:pPr>
          </w:p>
        </w:tc>
        <w:tc>
          <w:tcPr>
            <w:tcW w:w="360" w:type="dxa"/>
          </w:tcPr>
          <w:p w:rsidR="00CB6747" w:rsidRPr="00E36F56" w:rsidRDefault="00CB6747" w:rsidP="000E3223">
            <w:pPr>
              <w:pStyle w:val="Tabletext"/>
            </w:pPr>
            <w:r>
              <w:t>S</w:t>
            </w:r>
          </w:p>
        </w:tc>
        <w:tc>
          <w:tcPr>
            <w:tcW w:w="7398" w:type="dxa"/>
          </w:tcPr>
          <w:p w:rsidR="00CB6747" w:rsidRPr="00BF52B3" w:rsidRDefault="00CB6747" w:rsidP="00B87F99">
            <w:pPr>
              <w:pStyle w:val="Tabletext"/>
              <w:rPr>
                <w:rStyle w:val="Strong"/>
              </w:rPr>
            </w:pPr>
            <w:r>
              <w:rPr>
                <w:rStyle w:val="Strong"/>
              </w:rPr>
              <w:t>Document guidelines and instructions for contributors</w:t>
            </w:r>
          </w:p>
          <w:p w:rsidR="00CB6747" w:rsidRDefault="00CB6747" w:rsidP="00B87F99">
            <w:pPr>
              <w:pStyle w:val="Tabletext"/>
            </w:pPr>
            <w:r w:rsidRPr="0006509E">
              <w:rPr>
                <w:rStyle w:val="Emphasis"/>
              </w:rPr>
              <w:t>Source</w:t>
            </w:r>
            <w:r>
              <w:t>: conversations with potential contributors</w:t>
            </w:r>
          </w:p>
          <w:p w:rsidR="00CB6747" w:rsidRPr="00E36F56" w:rsidRDefault="0076111D" w:rsidP="00B87F99">
            <w:pPr>
              <w:pStyle w:val="Tabletext"/>
            </w:pPr>
            <w:r>
              <w:t>The</w:t>
            </w:r>
            <w:r w:rsidR="00DB3BDB" w:rsidRPr="00DB3BDB">
              <w:t xml:space="preserve"> repository document</w:t>
            </w:r>
            <w:r>
              <w:t>s</w:t>
            </w:r>
            <w:r w:rsidR="00DB3BDB" w:rsidRPr="00DB3BDB">
              <w:t xml:space="preserve"> clear instructio</w:t>
            </w:r>
            <w:r w:rsidR="00DB3BDB">
              <w:t xml:space="preserve">ns for contributing materials. </w:t>
            </w:r>
            <w:r w:rsidR="00DB3BDB" w:rsidRPr="00DB3BDB">
              <w:t xml:space="preserve">The instructions </w:t>
            </w:r>
            <w:r>
              <w:t>are</w:t>
            </w:r>
            <w:r w:rsidR="00DB3BDB" w:rsidRPr="00DB3BDB">
              <w:t xml:space="preserve"> viewable online, and </w:t>
            </w:r>
            <w:r>
              <w:t xml:space="preserve">are available for download as </w:t>
            </w:r>
            <w:r w:rsidR="00DB3BDB" w:rsidRPr="00DB3BDB">
              <w:t xml:space="preserve">PDF </w:t>
            </w:r>
            <w:r>
              <w:t>documents</w:t>
            </w:r>
            <w:r w:rsidR="00DB3BDB" w:rsidRPr="00DB3BDB">
              <w:t>.</w:t>
            </w:r>
          </w:p>
        </w:tc>
      </w:tr>
      <w:tr w:rsidR="00F92B3B" w:rsidTr="00CB6747">
        <w:tc>
          <w:tcPr>
            <w:tcW w:w="990" w:type="dxa"/>
            <w:vAlign w:val="center"/>
          </w:tcPr>
          <w:p w:rsidR="00F92B3B" w:rsidRDefault="00F92B3B" w:rsidP="00CB6747">
            <w:pPr>
              <w:pStyle w:val="Heading5"/>
              <w:outlineLvl w:val="4"/>
            </w:pPr>
          </w:p>
        </w:tc>
        <w:tc>
          <w:tcPr>
            <w:tcW w:w="360" w:type="dxa"/>
          </w:tcPr>
          <w:p w:rsidR="00F92B3B" w:rsidRDefault="00636324" w:rsidP="000E3223">
            <w:pPr>
              <w:pStyle w:val="Tabletext"/>
            </w:pPr>
            <w:r>
              <w:t>S</w:t>
            </w:r>
          </w:p>
        </w:tc>
        <w:tc>
          <w:tcPr>
            <w:tcW w:w="7398" w:type="dxa"/>
          </w:tcPr>
          <w:p w:rsidR="00F92B3B" w:rsidRDefault="00F92B3B" w:rsidP="00B87F99">
            <w:pPr>
              <w:pStyle w:val="Tabletext"/>
              <w:rPr>
                <w:rStyle w:val="Strong"/>
              </w:rPr>
            </w:pPr>
            <w:r>
              <w:rPr>
                <w:rStyle w:val="Strong"/>
              </w:rPr>
              <w:t>Internal documentation</w:t>
            </w:r>
          </w:p>
          <w:p w:rsidR="00F92B3B" w:rsidRDefault="00F92B3B" w:rsidP="00B87F99">
            <w:pPr>
              <w:pStyle w:val="Tabletext"/>
            </w:pPr>
            <w:r w:rsidRPr="0006509E">
              <w:rPr>
                <w:rStyle w:val="Emphasis"/>
              </w:rPr>
              <w:t>Source</w:t>
            </w:r>
            <w:r>
              <w:t xml:space="preserve">: </w:t>
            </w:r>
            <w:r w:rsidR="00B16808">
              <w:t>Schiff</w:t>
            </w:r>
          </w:p>
          <w:p w:rsidR="00F92B3B" w:rsidRDefault="00F92B3B" w:rsidP="00B87F99">
            <w:pPr>
              <w:pStyle w:val="Tabletext"/>
            </w:pPr>
            <w:r>
              <w:t xml:space="preserve">The repository back end </w:t>
            </w:r>
            <w:proofErr w:type="gramStart"/>
            <w:r>
              <w:t>is documented</w:t>
            </w:r>
            <w:proofErr w:type="gramEnd"/>
            <w:r>
              <w:t xml:space="preserve"> to address internal management and service disruption issues. General areas of documentation include:</w:t>
            </w:r>
          </w:p>
          <w:p w:rsidR="00F92B3B" w:rsidRDefault="00F92B3B" w:rsidP="003F0F6D">
            <w:pPr>
              <w:pStyle w:val="Bullet"/>
            </w:pPr>
            <w:r>
              <w:t>Ingest process for all content sources</w:t>
            </w:r>
          </w:p>
          <w:p w:rsidR="00F92B3B" w:rsidRDefault="00F92B3B" w:rsidP="003F0F6D">
            <w:pPr>
              <w:pStyle w:val="Bullet"/>
            </w:pPr>
            <w:r>
              <w:t>Metadata generation and management</w:t>
            </w:r>
          </w:p>
          <w:p w:rsidR="00F92B3B" w:rsidRDefault="00F92B3B" w:rsidP="003F0F6D">
            <w:pPr>
              <w:pStyle w:val="Bullet"/>
            </w:pPr>
            <w:r>
              <w:t>Indexing process</w:t>
            </w:r>
          </w:p>
          <w:p w:rsidR="00F92B3B" w:rsidRDefault="00F92B3B" w:rsidP="003F0F6D">
            <w:pPr>
              <w:pStyle w:val="Bullet"/>
            </w:pPr>
            <w:r>
              <w:t>Production environment, start-up and shut-down routines</w:t>
            </w:r>
          </w:p>
          <w:p w:rsidR="00F92B3B" w:rsidRDefault="00F92B3B" w:rsidP="003F0F6D">
            <w:pPr>
              <w:pStyle w:val="Bullet"/>
            </w:pPr>
            <w:r>
              <w:t>Usage statistics generation and delivery</w:t>
            </w:r>
          </w:p>
          <w:p w:rsidR="00F92B3B" w:rsidRPr="00F92B3B" w:rsidRDefault="00F92B3B" w:rsidP="003F0F6D">
            <w:pPr>
              <w:pStyle w:val="Bullet"/>
            </w:pPr>
            <w:r>
              <w:t>Workflows</w:t>
            </w:r>
          </w:p>
        </w:tc>
      </w:tr>
    </w:tbl>
    <w:p w:rsidR="00CB6747" w:rsidRPr="00CB6747" w:rsidRDefault="00CB6747" w:rsidP="00CB6747">
      <w:pPr>
        <w:pStyle w:val="Paragraph1"/>
      </w:pPr>
    </w:p>
    <w:p w:rsidR="00533B1D" w:rsidRDefault="0009096B" w:rsidP="00724AC9">
      <w:pPr>
        <w:pStyle w:val="Heading3"/>
      </w:pPr>
      <w:r>
        <w:t>Software interfaces</w:t>
      </w:r>
    </w:p>
    <w:p w:rsidR="00A630CE" w:rsidRDefault="00A630CE" w:rsidP="00BF6C63">
      <w:pPr>
        <w:pStyle w:val="Paragraph1"/>
        <w:rPr>
          <w:color w:val="BFBFBF" w:themeColor="background1" w:themeShade="BF"/>
        </w:rPr>
      </w:pPr>
      <w:r w:rsidRPr="00840746">
        <w:rPr>
          <w:color w:val="BFBFBF" w:themeColor="background1" w:themeShade="BF"/>
        </w:rPr>
        <w:t>Name of application with which the repository must interface. State details of interface if determined by the other application.</w:t>
      </w:r>
    </w:p>
    <w:p w:rsidR="00EE3396" w:rsidRPr="00840746" w:rsidRDefault="00EE3396" w:rsidP="00EE3396">
      <w:pPr>
        <w:pStyle w:val="Bodytextspace"/>
      </w:pPr>
    </w:p>
    <w:tbl>
      <w:tblPr>
        <w:tblStyle w:val="TableGrid"/>
        <w:tblW w:w="0" w:type="auto"/>
        <w:tblInd w:w="828" w:type="dxa"/>
        <w:tblLayout w:type="fixed"/>
        <w:tblLook w:val="04A0"/>
      </w:tblPr>
      <w:tblGrid>
        <w:gridCol w:w="990"/>
        <w:gridCol w:w="360"/>
        <w:gridCol w:w="7398"/>
      </w:tblGrid>
      <w:tr w:rsidR="003F0F6D" w:rsidTr="003F0F6D">
        <w:tc>
          <w:tcPr>
            <w:tcW w:w="990" w:type="dxa"/>
            <w:vAlign w:val="center"/>
          </w:tcPr>
          <w:p w:rsidR="003F0F6D" w:rsidRPr="00F50518" w:rsidRDefault="003F0F6D" w:rsidP="00F50518">
            <w:pPr>
              <w:pStyle w:val="Heading4"/>
              <w:outlineLvl w:val="3"/>
            </w:pPr>
          </w:p>
        </w:tc>
        <w:tc>
          <w:tcPr>
            <w:tcW w:w="360" w:type="dxa"/>
          </w:tcPr>
          <w:p w:rsidR="003F0F6D" w:rsidRPr="00E36F56" w:rsidRDefault="00F50518" w:rsidP="000E3223">
            <w:pPr>
              <w:pStyle w:val="Tabletext"/>
            </w:pPr>
            <w:r>
              <w:t>M</w:t>
            </w:r>
          </w:p>
        </w:tc>
        <w:tc>
          <w:tcPr>
            <w:tcW w:w="7398" w:type="dxa"/>
          </w:tcPr>
          <w:p w:rsidR="003F0F6D" w:rsidRPr="00BF52B3" w:rsidRDefault="003F0F6D" w:rsidP="00B87F99">
            <w:pPr>
              <w:pStyle w:val="Tabletext"/>
              <w:rPr>
                <w:rStyle w:val="Strong"/>
              </w:rPr>
            </w:pPr>
            <w:r>
              <w:rPr>
                <w:rStyle w:val="Strong"/>
              </w:rPr>
              <w:t>Browser support</w:t>
            </w:r>
            <w:r w:rsidR="00F50518">
              <w:rPr>
                <w:rStyle w:val="Strong"/>
              </w:rPr>
              <w:t xml:space="preserve"> for common browsers</w:t>
            </w:r>
          </w:p>
          <w:p w:rsidR="003F0F6D" w:rsidRDefault="003F0F6D" w:rsidP="00B87F99">
            <w:pPr>
              <w:pStyle w:val="Tabletext"/>
            </w:pPr>
            <w:r w:rsidRPr="0006509E">
              <w:rPr>
                <w:rStyle w:val="Emphasis"/>
              </w:rPr>
              <w:t>Source</w:t>
            </w:r>
            <w:r>
              <w:t>: independent research</w:t>
            </w:r>
          </w:p>
          <w:p w:rsidR="003F0F6D" w:rsidRPr="00E36F56" w:rsidRDefault="003F0F6D" w:rsidP="00F50518">
            <w:pPr>
              <w:pStyle w:val="Tabletext"/>
            </w:pPr>
            <w:r w:rsidRPr="00BF52B3">
              <w:t xml:space="preserve">The repository </w:t>
            </w:r>
            <w:r w:rsidR="00F50518">
              <w:t>works cor</w:t>
            </w:r>
            <w:r w:rsidR="00D13A62">
              <w:t>rectly with the Firefox, Google</w:t>
            </w:r>
            <w:r w:rsidR="00F50518">
              <w:t xml:space="preserve"> Chrome, and Internet Explorer browsers.</w:t>
            </w:r>
          </w:p>
        </w:tc>
      </w:tr>
      <w:tr w:rsidR="00F50518" w:rsidTr="003F0F6D">
        <w:tc>
          <w:tcPr>
            <w:tcW w:w="990" w:type="dxa"/>
            <w:vAlign w:val="center"/>
          </w:tcPr>
          <w:p w:rsidR="00F50518" w:rsidRPr="00F50518" w:rsidRDefault="00F50518" w:rsidP="00F50518">
            <w:pPr>
              <w:pStyle w:val="Heading4"/>
              <w:outlineLvl w:val="3"/>
            </w:pPr>
          </w:p>
        </w:tc>
        <w:tc>
          <w:tcPr>
            <w:tcW w:w="360" w:type="dxa"/>
          </w:tcPr>
          <w:p w:rsidR="00F50518" w:rsidRDefault="00F50518" w:rsidP="000E3223">
            <w:pPr>
              <w:pStyle w:val="Tabletext"/>
            </w:pPr>
            <w:r>
              <w:t>S</w:t>
            </w:r>
          </w:p>
        </w:tc>
        <w:tc>
          <w:tcPr>
            <w:tcW w:w="7398" w:type="dxa"/>
          </w:tcPr>
          <w:p w:rsidR="00F50518" w:rsidRDefault="00F50518" w:rsidP="00B87F99">
            <w:pPr>
              <w:pStyle w:val="Tabletext"/>
              <w:rPr>
                <w:rStyle w:val="Strong"/>
              </w:rPr>
            </w:pPr>
            <w:r>
              <w:rPr>
                <w:rStyle w:val="Strong"/>
              </w:rPr>
              <w:t>Browser support for other browsers</w:t>
            </w:r>
          </w:p>
          <w:p w:rsidR="00F50518" w:rsidRDefault="00F50518" w:rsidP="00F50518">
            <w:pPr>
              <w:pStyle w:val="Tabletext"/>
            </w:pPr>
            <w:r w:rsidRPr="0006509E">
              <w:rPr>
                <w:rStyle w:val="Emphasis"/>
              </w:rPr>
              <w:t>Source</w:t>
            </w:r>
            <w:r>
              <w:t>: independent research</w:t>
            </w:r>
          </w:p>
          <w:p w:rsidR="00F50518" w:rsidRDefault="00F50518" w:rsidP="00F50518">
            <w:pPr>
              <w:pStyle w:val="Tabletext"/>
              <w:rPr>
                <w:rStyle w:val="Strong"/>
              </w:rPr>
            </w:pPr>
            <w:r w:rsidRPr="00BF52B3">
              <w:t xml:space="preserve">The repository </w:t>
            </w:r>
            <w:r>
              <w:t>works correctly with the Opera and Safari browsers.</w:t>
            </w:r>
          </w:p>
        </w:tc>
      </w:tr>
    </w:tbl>
    <w:p w:rsidR="003F0F6D" w:rsidRDefault="003F0F6D" w:rsidP="00BF6C63">
      <w:pPr>
        <w:pStyle w:val="Paragraph1"/>
      </w:pPr>
    </w:p>
    <w:p w:rsidR="00533B1D" w:rsidRDefault="0009096B" w:rsidP="00724AC9">
      <w:pPr>
        <w:pStyle w:val="Heading3"/>
      </w:pPr>
      <w:r>
        <w:t>Communication interfaces</w:t>
      </w:r>
    </w:p>
    <w:p w:rsidR="00A630CE" w:rsidRPr="00840746" w:rsidRDefault="00A630CE" w:rsidP="00BF6C63">
      <w:pPr>
        <w:pStyle w:val="Paragraph1"/>
        <w:rPr>
          <w:color w:val="BFBFBF" w:themeColor="background1" w:themeShade="BF"/>
        </w:rPr>
      </w:pPr>
      <w:proofErr w:type="gramStart"/>
      <w:r w:rsidRPr="00840746">
        <w:rPr>
          <w:color w:val="BFBFBF" w:themeColor="background1" w:themeShade="BF"/>
        </w:rPr>
        <w:t>To other systems or devices, such as LANs.</w:t>
      </w:r>
      <w:proofErr w:type="gramEnd"/>
    </w:p>
    <w:p w:rsidR="0076670F" w:rsidRDefault="00A736CF" w:rsidP="00724AC9">
      <w:pPr>
        <w:pStyle w:val="Heading2"/>
        <w:ind w:left="720" w:hanging="720"/>
      </w:pPr>
      <w:bookmarkStart w:id="14" w:name="_Toc275422596"/>
      <w:r>
        <w:t>Data requirements</w:t>
      </w:r>
      <w:bookmarkEnd w:id="14"/>
    </w:p>
    <w:p w:rsidR="007F6D4C" w:rsidRPr="00EE3396" w:rsidRDefault="007F6D4C" w:rsidP="00EE3396">
      <w:pPr>
        <w:pStyle w:val="Paragraph1"/>
        <w:rPr>
          <w:color w:val="BFBFBF" w:themeColor="background1" w:themeShade="BF"/>
        </w:rPr>
      </w:pPr>
      <w:proofErr w:type="gramStart"/>
      <w:r w:rsidRPr="00EE3396">
        <w:rPr>
          <w:color w:val="BFBFBF" w:themeColor="background1" w:themeShade="BF"/>
        </w:rPr>
        <w:t>Data entities, their decomposition, their definitions.</w:t>
      </w:r>
      <w:proofErr w:type="gramEnd"/>
      <w:r w:rsidRPr="00EE3396">
        <w:rPr>
          <w:color w:val="BFBFBF" w:themeColor="background1" w:themeShade="BF"/>
        </w:rPr>
        <w:t xml:space="preserve"> </w:t>
      </w:r>
      <w:proofErr w:type="gramStart"/>
      <w:r w:rsidRPr="00EE3396">
        <w:rPr>
          <w:color w:val="BFBFBF" w:themeColor="background1" w:themeShade="BF"/>
        </w:rPr>
        <w:t>Data structures.</w:t>
      </w:r>
      <w:proofErr w:type="gramEnd"/>
    </w:p>
    <w:p w:rsidR="00EE3396" w:rsidRPr="00840746" w:rsidRDefault="00EE3396" w:rsidP="00EE3396">
      <w:pPr>
        <w:pStyle w:val="Bodytextspace"/>
      </w:pPr>
    </w:p>
    <w:tbl>
      <w:tblPr>
        <w:tblStyle w:val="TableGrid"/>
        <w:tblW w:w="0" w:type="auto"/>
        <w:tblInd w:w="828" w:type="dxa"/>
        <w:tblLayout w:type="fixed"/>
        <w:tblLook w:val="04A0"/>
      </w:tblPr>
      <w:tblGrid>
        <w:gridCol w:w="990"/>
        <w:gridCol w:w="360"/>
        <w:gridCol w:w="7398"/>
      </w:tblGrid>
      <w:tr w:rsidR="00BF52B3" w:rsidTr="00A83CA8">
        <w:tc>
          <w:tcPr>
            <w:tcW w:w="990" w:type="dxa"/>
            <w:vAlign w:val="center"/>
          </w:tcPr>
          <w:p w:rsidR="00BF52B3" w:rsidRDefault="00BF52B3" w:rsidP="00F70444">
            <w:pPr>
              <w:pStyle w:val="Heading3"/>
              <w:outlineLvl w:val="2"/>
            </w:pPr>
          </w:p>
        </w:tc>
        <w:tc>
          <w:tcPr>
            <w:tcW w:w="360" w:type="dxa"/>
          </w:tcPr>
          <w:p w:rsidR="00BF52B3" w:rsidRPr="00E36F56" w:rsidRDefault="00BF52B3" w:rsidP="000E3223">
            <w:pPr>
              <w:pStyle w:val="Tabletext"/>
            </w:pPr>
            <w:r>
              <w:t>S</w:t>
            </w:r>
          </w:p>
        </w:tc>
        <w:tc>
          <w:tcPr>
            <w:tcW w:w="7398" w:type="dxa"/>
          </w:tcPr>
          <w:p w:rsidR="00BF52B3" w:rsidRPr="00BF52B3" w:rsidRDefault="00BF52B3" w:rsidP="00B87F99">
            <w:pPr>
              <w:pStyle w:val="Tabletext"/>
              <w:rPr>
                <w:rStyle w:val="Strong"/>
              </w:rPr>
            </w:pPr>
            <w:r w:rsidRPr="00BF52B3">
              <w:rPr>
                <w:rStyle w:val="Strong"/>
              </w:rPr>
              <w:t>Links to training resources</w:t>
            </w:r>
          </w:p>
          <w:p w:rsidR="00BF52B3" w:rsidRDefault="00BF52B3" w:rsidP="00B87F99">
            <w:pPr>
              <w:pStyle w:val="Tabletext"/>
            </w:pPr>
            <w:r w:rsidRPr="0006509E">
              <w:rPr>
                <w:rStyle w:val="Emphasis"/>
              </w:rPr>
              <w:t>Source</w:t>
            </w:r>
            <w:r>
              <w:t>: conversations with potential contributors</w:t>
            </w:r>
          </w:p>
          <w:p w:rsidR="0076111D" w:rsidRDefault="00BF52B3" w:rsidP="00B87F99">
            <w:pPr>
              <w:pStyle w:val="Tabletext"/>
            </w:pPr>
            <w:r w:rsidRPr="00BF52B3">
              <w:t>The repository include</w:t>
            </w:r>
            <w:r w:rsidR="0076111D">
              <w:t>s</w:t>
            </w:r>
            <w:r w:rsidRPr="00BF52B3">
              <w:t xml:space="preserve"> information to guide user</w:t>
            </w:r>
            <w:r w:rsidR="0076111D">
              <w:t>s to training resources.</w:t>
            </w:r>
          </w:p>
          <w:p w:rsidR="00BF52B3" w:rsidRPr="00E36F56" w:rsidRDefault="002658CA" w:rsidP="00B87F99">
            <w:pPr>
              <w:pStyle w:val="Tabletext"/>
            </w:pPr>
            <w:r w:rsidRPr="0006509E">
              <w:rPr>
                <w:rStyle w:val="Emphasis"/>
              </w:rPr>
              <w:t>Comments</w:t>
            </w:r>
            <w:r>
              <w:t xml:space="preserve">: </w:t>
            </w:r>
            <w:r w:rsidR="00BF52B3" w:rsidRPr="00BF52B3">
              <w:t xml:space="preserve">One of the primary reasons to implement the repository is to provide resources for modelers, emergency </w:t>
            </w:r>
            <w:proofErr w:type="gramStart"/>
            <w:r w:rsidR="00BF52B3" w:rsidRPr="00BF52B3">
              <w:t>managers</w:t>
            </w:r>
            <w:proofErr w:type="gramEnd"/>
            <w:r w:rsidR="00BF52B3" w:rsidRPr="00BF52B3">
              <w:t xml:space="preserve"> and community planners in areas where tsunami preparation is minimal.</w:t>
            </w:r>
            <w:r w:rsidR="002C0B63">
              <w:t xml:space="preserve"> </w:t>
            </w:r>
            <w:r w:rsidR="00BF52B3" w:rsidRPr="00BF52B3">
              <w:t>Some of the contributors we interviewed mentioned that the repository should provide links to any available training materials, especially those that might not be appropriate for inclusion in the repository itself.</w:t>
            </w:r>
          </w:p>
        </w:tc>
      </w:tr>
    </w:tbl>
    <w:p w:rsidR="00A736CF" w:rsidRDefault="00A736CF" w:rsidP="00F6776E">
      <w:pPr>
        <w:pStyle w:val="Heading2"/>
        <w:ind w:left="720" w:hanging="720"/>
      </w:pPr>
      <w:bookmarkStart w:id="15" w:name="_Toc275422597"/>
      <w:r>
        <w:t>Metadata requirements</w:t>
      </w:r>
      <w:bookmarkEnd w:id="15"/>
    </w:p>
    <w:p w:rsidR="00F2445B" w:rsidRDefault="00F2445B" w:rsidP="00F2445B">
      <w:pPr>
        <w:pStyle w:val="Paragraph1"/>
        <w:rPr>
          <w:color w:val="BFBFBF" w:themeColor="background1" w:themeShade="BF"/>
        </w:rPr>
      </w:pPr>
      <w:proofErr w:type="gramStart"/>
      <w:r w:rsidRPr="00840746">
        <w:rPr>
          <w:color w:val="BFBFBF" w:themeColor="background1" w:themeShade="BF"/>
        </w:rPr>
        <w:t>About the metadata…</w:t>
      </w:r>
      <w:proofErr w:type="gramEnd"/>
    </w:p>
    <w:p w:rsidR="00EE3396" w:rsidRPr="00840746" w:rsidRDefault="00EE3396" w:rsidP="00EE3396">
      <w:pPr>
        <w:pStyle w:val="Bodytextspace"/>
      </w:pPr>
    </w:p>
    <w:tbl>
      <w:tblPr>
        <w:tblStyle w:val="TableGrid"/>
        <w:tblW w:w="0" w:type="auto"/>
        <w:tblInd w:w="828" w:type="dxa"/>
        <w:tblLook w:val="04A0"/>
      </w:tblPr>
      <w:tblGrid>
        <w:gridCol w:w="990"/>
        <w:gridCol w:w="360"/>
        <w:gridCol w:w="7398"/>
      </w:tblGrid>
      <w:tr w:rsidR="00F14D9C" w:rsidRPr="005B2B6E" w:rsidTr="00A83CA8">
        <w:tc>
          <w:tcPr>
            <w:tcW w:w="990" w:type="dxa"/>
            <w:vAlign w:val="center"/>
          </w:tcPr>
          <w:p w:rsidR="00F14D9C" w:rsidRPr="005B2B6E" w:rsidRDefault="00F14D9C" w:rsidP="005B2B6E">
            <w:pPr>
              <w:pStyle w:val="Heading3"/>
              <w:outlineLvl w:val="2"/>
            </w:pPr>
            <w:bookmarkStart w:id="16" w:name="_Ref275249574"/>
          </w:p>
        </w:tc>
        <w:bookmarkEnd w:id="16"/>
        <w:tc>
          <w:tcPr>
            <w:tcW w:w="360" w:type="dxa"/>
          </w:tcPr>
          <w:p w:rsidR="00F14D9C" w:rsidRPr="005B2B6E" w:rsidRDefault="00F14D9C" w:rsidP="005B2B6E">
            <w:pPr>
              <w:pStyle w:val="Tabletext"/>
            </w:pPr>
            <w:r w:rsidRPr="005B2B6E">
              <w:t>S</w:t>
            </w:r>
          </w:p>
        </w:tc>
        <w:tc>
          <w:tcPr>
            <w:tcW w:w="7398" w:type="dxa"/>
          </w:tcPr>
          <w:p w:rsidR="005B2B6E" w:rsidRPr="005B2B6E" w:rsidRDefault="00F14D9C" w:rsidP="00B87F99">
            <w:pPr>
              <w:pStyle w:val="Tabletext"/>
              <w:rPr>
                <w:rStyle w:val="Strong"/>
              </w:rPr>
            </w:pPr>
            <w:r w:rsidRPr="005B2B6E">
              <w:rPr>
                <w:rStyle w:val="Strong"/>
              </w:rPr>
              <w:t>Proper credit</w:t>
            </w:r>
          </w:p>
          <w:p w:rsidR="00F14D9C" w:rsidRPr="005B2B6E" w:rsidRDefault="00F14D9C" w:rsidP="00B87F99">
            <w:pPr>
              <w:pStyle w:val="Tabletext"/>
            </w:pPr>
            <w:r w:rsidRPr="0006509E">
              <w:rPr>
                <w:rStyle w:val="Emphasis"/>
              </w:rPr>
              <w:t>Source</w:t>
            </w:r>
            <w:r w:rsidRPr="005B2B6E">
              <w:t>: conversations with potential contributors</w:t>
            </w:r>
          </w:p>
          <w:p w:rsidR="0076111D" w:rsidRDefault="00F14D9C" w:rsidP="00B87F99">
            <w:pPr>
              <w:pStyle w:val="Tabletext"/>
            </w:pPr>
            <w:r w:rsidRPr="005B2B6E">
              <w:t xml:space="preserve">Proper attributions </w:t>
            </w:r>
            <w:r w:rsidR="0076111D">
              <w:t>are included in the</w:t>
            </w:r>
            <w:r w:rsidRPr="005B2B6E">
              <w:t xml:space="preserve"> metadata</w:t>
            </w:r>
            <w:r w:rsidR="0076111D">
              <w:t xml:space="preserve"> for repository data objects</w:t>
            </w:r>
            <w:r w:rsidRPr="005B2B6E">
              <w:t>. The repository display</w:t>
            </w:r>
            <w:r w:rsidR="0076111D">
              <w:t>s</w:t>
            </w:r>
            <w:r w:rsidRPr="005B2B6E">
              <w:t xml:space="preserve"> the attributions when returning objects in search results.</w:t>
            </w:r>
          </w:p>
          <w:p w:rsidR="00F14D9C" w:rsidRPr="005B2B6E" w:rsidRDefault="002658CA" w:rsidP="00B87F99">
            <w:pPr>
              <w:pStyle w:val="Tabletext"/>
            </w:pPr>
            <w:r w:rsidRPr="0006509E">
              <w:rPr>
                <w:rStyle w:val="Emphasis"/>
              </w:rPr>
              <w:t>Comments</w:t>
            </w:r>
            <w:r>
              <w:t xml:space="preserve">: </w:t>
            </w:r>
            <w:r w:rsidR="005B2B6E" w:rsidRPr="005B2B6E">
              <w:t xml:space="preserve">Several potential contributors indicated that </w:t>
            </w:r>
            <w:proofErr w:type="gramStart"/>
            <w:r w:rsidR="005B2B6E" w:rsidRPr="005B2B6E">
              <w:t>being given</w:t>
            </w:r>
            <w:proofErr w:type="gramEnd"/>
            <w:r w:rsidR="005B2B6E" w:rsidRPr="005B2B6E">
              <w:t xml:space="preserve"> credit for their contributions would be an incentive to continue contributing materials to the repository. (See requirement </w:t>
            </w:r>
            <w:fldSimple w:instr=" REF _Ref275249517 \r \h  \* MERGEFORMAT ">
              <w:r w:rsidR="004A479A">
                <w:t>3.1.8.1.1</w:t>
              </w:r>
            </w:fldSimple>
            <w:r w:rsidR="004A479A">
              <w:t>.</w:t>
            </w:r>
            <w:r w:rsidR="005B2B6E" w:rsidRPr="005B2B6E">
              <w:t>)</w:t>
            </w:r>
          </w:p>
        </w:tc>
      </w:tr>
      <w:tr w:rsidR="00F14D9C" w:rsidTr="00A83CA8">
        <w:tc>
          <w:tcPr>
            <w:tcW w:w="990" w:type="dxa"/>
            <w:vAlign w:val="center"/>
          </w:tcPr>
          <w:p w:rsidR="00F14D9C" w:rsidRDefault="00F14D9C" w:rsidP="00AA79F6">
            <w:pPr>
              <w:pStyle w:val="Heading3"/>
              <w:outlineLvl w:val="2"/>
            </w:pPr>
          </w:p>
        </w:tc>
        <w:tc>
          <w:tcPr>
            <w:tcW w:w="360" w:type="dxa"/>
          </w:tcPr>
          <w:p w:rsidR="00F14D9C" w:rsidRPr="00E36F56" w:rsidRDefault="00F14D9C" w:rsidP="00AA79F6"/>
        </w:tc>
        <w:tc>
          <w:tcPr>
            <w:tcW w:w="7398" w:type="dxa"/>
          </w:tcPr>
          <w:p w:rsidR="00F14D9C" w:rsidRPr="00E36F56" w:rsidRDefault="00F14D9C" w:rsidP="00E4443E">
            <w:pPr>
              <w:pStyle w:val="Tabletext"/>
            </w:pPr>
            <w:r w:rsidRPr="00E36F56">
              <w:t>Formats accepted</w:t>
            </w:r>
          </w:p>
        </w:tc>
      </w:tr>
      <w:tr w:rsidR="00F14D9C" w:rsidTr="00A83CA8">
        <w:tc>
          <w:tcPr>
            <w:tcW w:w="990" w:type="dxa"/>
            <w:vAlign w:val="center"/>
          </w:tcPr>
          <w:p w:rsidR="00F14D9C" w:rsidRDefault="00F14D9C" w:rsidP="00AA79F6">
            <w:pPr>
              <w:pStyle w:val="Heading3"/>
              <w:outlineLvl w:val="2"/>
            </w:pPr>
          </w:p>
        </w:tc>
        <w:tc>
          <w:tcPr>
            <w:tcW w:w="360" w:type="dxa"/>
          </w:tcPr>
          <w:p w:rsidR="00F14D9C" w:rsidRPr="00E36F56" w:rsidRDefault="00F14D9C" w:rsidP="0076670F"/>
        </w:tc>
        <w:tc>
          <w:tcPr>
            <w:tcW w:w="7398" w:type="dxa"/>
          </w:tcPr>
          <w:p w:rsidR="00F14D9C" w:rsidRPr="00E36F56" w:rsidRDefault="00F14D9C" w:rsidP="00E4443E">
            <w:pPr>
              <w:pStyle w:val="Tabletext"/>
            </w:pPr>
            <w:r w:rsidRPr="00E36F56">
              <w:t>Check that the required minimal set is provided</w:t>
            </w:r>
          </w:p>
        </w:tc>
      </w:tr>
      <w:tr w:rsidR="00F14D9C" w:rsidTr="00A83CA8">
        <w:tc>
          <w:tcPr>
            <w:tcW w:w="990" w:type="dxa"/>
            <w:vAlign w:val="center"/>
          </w:tcPr>
          <w:p w:rsidR="00F14D9C" w:rsidRDefault="00F14D9C" w:rsidP="00AA79F6">
            <w:pPr>
              <w:pStyle w:val="Heading3"/>
              <w:outlineLvl w:val="2"/>
            </w:pPr>
          </w:p>
        </w:tc>
        <w:tc>
          <w:tcPr>
            <w:tcW w:w="360" w:type="dxa"/>
          </w:tcPr>
          <w:p w:rsidR="00F14D9C" w:rsidRPr="00E36F56" w:rsidRDefault="00F14D9C" w:rsidP="00AA79F6"/>
        </w:tc>
        <w:tc>
          <w:tcPr>
            <w:tcW w:w="7398" w:type="dxa"/>
          </w:tcPr>
          <w:p w:rsidR="00F14D9C" w:rsidRPr="00E36F56" w:rsidRDefault="00F14D9C" w:rsidP="00E4443E">
            <w:pPr>
              <w:pStyle w:val="Tabletext"/>
            </w:pPr>
            <w:r w:rsidRPr="00E36F56">
              <w:t>Metadata should be stored in a single, common format</w:t>
            </w:r>
          </w:p>
        </w:tc>
      </w:tr>
      <w:tr w:rsidR="00F14D9C" w:rsidTr="00A83CA8">
        <w:tc>
          <w:tcPr>
            <w:tcW w:w="990" w:type="dxa"/>
            <w:vAlign w:val="center"/>
          </w:tcPr>
          <w:p w:rsidR="00F14D9C" w:rsidRDefault="00F14D9C" w:rsidP="00AA79F6">
            <w:pPr>
              <w:pStyle w:val="Heading3"/>
              <w:outlineLvl w:val="2"/>
            </w:pPr>
          </w:p>
        </w:tc>
        <w:tc>
          <w:tcPr>
            <w:tcW w:w="360" w:type="dxa"/>
          </w:tcPr>
          <w:p w:rsidR="00F14D9C" w:rsidRPr="00E36F56" w:rsidRDefault="00F14D9C" w:rsidP="00AA79F6"/>
        </w:tc>
        <w:tc>
          <w:tcPr>
            <w:tcW w:w="7398" w:type="dxa"/>
          </w:tcPr>
          <w:p w:rsidR="00F14D9C" w:rsidRPr="00E36F56" w:rsidRDefault="00F14D9C" w:rsidP="00E4443E">
            <w:pPr>
              <w:pStyle w:val="Tabletext"/>
            </w:pPr>
            <w:r w:rsidRPr="00E36F56">
              <w:t>Allow for metadata updates</w:t>
            </w:r>
          </w:p>
        </w:tc>
      </w:tr>
      <w:tr w:rsidR="00F14D9C" w:rsidTr="00A83CA8">
        <w:tc>
          <w:tcPr>
            <w:tcW w:w="990" w:type="dxa"/>
            <w:vAlign w:val="center"/>
          </w:tcPr>
          <w:p w:rsidR="00F14D9C" w:rsidRDefault="00F14D9C" w:rsidP="00AA79F6">
            <w:pPr>
              <w:pStyle w:val="Heading3"/>
              <w:outlineLvl w:val="2"/>
            </w:pPr>
          </w:p>
        </w:tc>
        <w:tc>
          <w:tcPr>
            <w:tcW w:w="360" w:type="dxa"/>
          </w:tcPr>
          <w:p w:rsidR="00F14D9C" w:rsidRPr="00E36F56" w:rsidRDefault="00F14D9C" w:rsidP="00AA79F6"/>
        </w:tc>
        <w:tc>
          <w:tcPr>
            <w:tcW w:w="7398" w:type="dxa"/>
          </w:tcPr>
          <w:p w:rsidR="00F14D9C" w:rsidRPr="00E36F56" w:rsidRDefault="00F14D9C" w:rsidP="00E4443E">
            <w:pPr>
              <w:pStyle w:val="Tabletext"/>
            </w:pPr>
            <w:r w:rsidRPr="00E36F56">
              <w:t>Ability to search, display metadata for humans and machines</w:t>
            </w:r>
          </w:p>
        </w:tc>
      </w:tr>
    </w:tbl>
    <w:p w:rsidR="00533B1D" w:rsidRDefault="00B33606" w:rsidP="00724AC9">
      <w:pPr>
        <w:pStyle w:val="Heading2"/>
        <w:ind w:left="720" w:hanging="720"/>
      </w:pPr>
      <w:bookmarkStart w:id="17" w:name="_Toc275422598"/>
      <w:r>
        <w:t>Operational</w:t>
      </w:r>
      <w:r w:rsidR="0009096B">
        <w:t xml:space="preserve"> requirements</w:t>
      </w:r>
      <w:r w:rsidR="0076111D">
        <w:t xml:space="preserve"> </w:t>
      </w:r>
      <w:r w:rsidR="0076111D" w:rsidRPr="0076111D">
        <w:rPr>
          <w:highlight w:val="yellow"/>
        </w:rPr>
        <w:t>(Open issue)</w:t>
      </w:r>
      <w:bookmarkEnd w:id="17"/>
    </w:p>
    <w:p w:rsidR="00F2445B" w:rsidRPr="00EE3396" w:rsidRDefault="00A630CE" w:rsidP="00EE3396">
      <w:pPr>
        <w:pStyle w:val="Paragraph1"/>
        <w:rPr>
          <w:color w:val="BFBFBF" w:themeColor="background1" w:themeShade="BF"/>
        </w:rPr>
      </w:pPr>
      <w:r w:rsidRPr="00EE3396">
        <w:rPr>
          <w:color w:val="BFBFBF" w:themeColor="background1" w:themeShade="BF"/>
        </w:rPr>
        <w:t>How the repository run</w:t>
      </w:r>
      <w:r w:rsidR="009F4714">
        <w:rPr>
          <w:color w:val="BFBFBF" w:themeColor="background1" w:themeShade="BF"/>
        </w:rPr>
        <w:t>s</w:t>
      </w:r>
      <w:r w:rsidRPr="00EE3396">
        <w:rPr>
          <w:color w:val="BFBFBF" w:themeColor="background1" w:themeShade="BF"/>
        </w:rPr>
        <w:t xml:space="preserve"> and communicate</w:t>
      </w:r>
      <w:r w:rsidR="009F4714">
        <w:rPr>
          <w:color w:val="BFBFBF" w:themeColor="background1" w:themeShade="BF"/>
        </w:rPr>
        <w:t>s</w:t>
      </w:r>
      <w:r w:rsidRPr="00EE3396">
        <w:rPr>
          <w:color w:val="BFBFBF" w:themeColor="background1" w:themeShade="BF"/>
        </w:rPr>
        <w:t xml:space="preserve"> with operations personnel.</w:t>
      </w:r>
    </w:p>
    <w:p w:rsidR="00EE3396" w:rsidRPr="00840746" w:rsidRDefault="00EE3396" w:rsidP="00EE3396">
      <w:pPr>
        <w:pStyle w:val="Bodytextspace"/>
      </w:pPr>
    </w:p>
    <w:tbl>
      <w:tblPr>
        <w:tblStyle w:val="TableGrid"/>
        <w:tblW w:w="0" w:type="auto"/>
        <w:tblInd w:w="828" w:type="dxa"/>
        <w:tblLook w:val="04A0"/>
      </w:tblPr>
      <w:tblGrid>
        <w:gridCol w:w="990"/>
        <w:gridCol w:w="360"/>
        <w:gridCol w:w="2163"/>
        <w:gridCol w:w="5235"/>
      </w:tblGrid>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Pr="00E36F56" w:rsidRDefault="00367B8B" w:rsidP="00E4443E">
            <w:pPr>
              <w:pStyle w:val="Tabletext"/>
            </w:pPr>
            <w:r>
              <w:t>Audit trail</w:t>
            </w:r>
          </w:p>
        </w:tc>
        <w:tc>
          <w:tcPr>
            <w:tcW w:w="5235" w:type="dxa"/>
            <w:vAlign w:val="center"/>
          </w:tcPr>
          <w:p w:rsidR="00367B8B" w:rsidRPr="00E36F56" w:rsidRDefault="00367B8B" w:rsidP="00E4443E">
            <w:pPr>
              <w:pStyle w:val="Tabletext"/>
            </w:pPr>
            <w:r>
              <w:t xml:space="preserve">Activities (and the data) to </w:t>
            </w:r>
            <w:proofErr w:type="gramStart"/>
            <w:r>
              <w:t>be recorded</w:t>
            </w:r>
            <w:proofErr w:type="gramEnd"/>
            <w:r>
              <w:t xml:space="preserve"> in the audit.</w:t>
            </w:r>
          </w:p>
        </w:tc>
      </w:tr>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Pr="00E36F56" w:rsidRDefault="00367B8B" w:rsidP="00E4443E">
            <w:pPr>
              <w:pStyle w:val="Tabletext"/>
            </w:pPr>
            <w:r>
              <w:t>Availability</w:t>
            </w:r>
          </w:p>
        </w:tc>
        <w:tc>
          <w:tcPr>
            <w:tcW w:w="5235" w:type="dxa"/>
            <w:vAlign w:val="center"/>
          </w:tcPr>
          <w:p w:rsidR="00367B8B" w:rsidRPr="00E36F56" w:rsidRDefault="00367B8B" w:rsidP="00E4443E">
            <w:pPr>
              <w:pStyle w:val="Tabletext"/>
            </w:pPr>
            <w:proofErr w:type="gramStart"/>
            <w:r>
              <w:t>Hours available to use.</w:t>
            </w:r>
            <w:proofErr w:type="gramEnd"/>
            <w:r>
              <w:t xml:space="preserve"> When is peak usage?</w:t>
            </w:r>
            <w:r w:rsidRPr="00E36F56">
              <w:t xml:space="preserve"> </w:t>
            </w:r>
          </w:p>
        </w:tc>
      </w:tr>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Pr="00E36F56" w:rsidRDefault="00367B8B" w:rsidP="00E4443E">
            <w:pPr>
              <w:pStyle w:val="Tabletext"/>
            </w:pPr>
            <w:r>
              <w:t>Capacity</w:t>
            </w:r>
          </w:p>
        </w:tc>
        <w:tc>
          <w:tcPr>
            <w:tcW w:w="5235" w:type="dxa"/>
            <w:vAlign w:val="center"/>
          </w:tcPr>
          <w:p w:rsidR="00367B8B" w:rsidRPr="00E36F56" w:rsidRDefault="00367B8B" w:rsidP="00E4443E">
            <w:pPr>
              <w:pStyle w:val="Tabletext"/>
            </w:pPr>
            <w:proofErr w:type="gramStart"/>
            <w:r w:rsidRPr="00CC456A">
              <w:t>Expected volumes in user terms.</w:t>
            </w:r>
            <w:proofErr w:type="gramEnd"/>
            <w:r w:rsidRPr="00CC456A">
              <w:t xml:space="preserve"> (The system must be able to ingest so much per month, handle so many users simultaneously)</w:t>
            </w:r>
          </w:p>
        </w:tc>
      </w:tr>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Pr="00E36F56" w:rsidRDefault="00367B8B" w:rsidP="00E4443E">
            <w:pPr>
              <w:pStyle w:val="Tabletext"/>
            </w:pPr>
            <w:r>
              <w:t>Fault tolerance</w:t>
            </w:r>
          </w:p>
        </w:tc>
        <w:tc>
          <w:tcPr>
            <w:tcW w:w="5235" w:type="dxa"/>
            <w:vAlign w:val="center"/>
          </w:tcPr>
          <w:p w:rsidR="00367B8B" w:rsidRPr="00E36F56" w:rsidRDefault="00367B8B" w:rsidP="00E4443E">
            <w:pPr>
              <w:pStyle w:val="Tabletext"/>
            </w:pPr>
            <w:proofErr w:type="gramStart"/>
            <w:r w:rsidRPr="00CC456A">
              <w:t>Probably not applicable.</w:t>
            </w:r>
            <w:proofErr w:type="gramEnd"/>
            <w:r w:rsidRPr="00CC456A">
              <w:t xml:space="preserve"> Assume when a portion fails, all becomes unusable.</w:t>
            </w:r>
          </w:p>
        </w:tc>
      </w:tr>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Pr="00E36F56" w:rsidRDefault="00367B8B" w:rsidP="00E4443E">
            <w:pPr>
              <w:pStyle w:val="Tabletext"/>
            </w:pPr>
            <w:r>
              <w:t>General performance</w:t>
            </w:r>
          </w:p>
        </w:tc>
        <w:tc>
          <w:tcPr>
            <w:tcW w:w="5235" w:type="dxa"/>
            <w:vAlign w:val="center"/>
          </w:tcPr>
          <w:p w:rsidR="00367B8B" w:rsidRPr="00E36F56" w:rsidRDefault="00367B8B" w:rsidP="00E4443E">
            <w:pPr>
              <w:pStyle w:val="Tabletext"/>
            </w:pPr>
            <w:proofErr w:type="gramStart"/>
            <w:r>
              <w:t>Response time for queries and activities.</w:t>
            </w:r>
            <w:proofErr w:type="gramEnd"/>
            <w:r>
              <w:t xml:space="preserve"> Expected rate of user activity (transactions per hour)</w:t>
            </w:r>
          </w:p>
        </w:tc>
      </w:tr>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Default="00367B8B" w:rsidP="00E4443E">
            <w:pPr>
              <w:pStyle w:val="Tabletext"/>
            </w:pPr>
            <w:r>
              <w:t>Recoverability</w:t>
            </w:r>
          </w:p>
        </w:tc>
        <w:tc>
          <w:tcPr>
            <w:tcW w:w="5235" w:type="dxa"/>
            <w:vAlign w:val="center"/>
          </w:tcPr>
          <w:p w:rsidR="00367B8B" w:rsidRDefault="00367B8B" w:rsidP="00E4443E">
            <w:pPr>
              <w:pStyle w:val="Tabletext"/>
            </w:pPr>
            <w:proofErr w:type="gramStart"/>
            <w:r>
              <w:t>Ability to restore function and data after failure.</w:t>
            </w:r>
            <w:proofErr w:type="gramEnd"/>
            <w:r>
              <w:t xml:space="preserve"> </w:t>
            </w:r>
            <w:proofErr w:type="gramStart"/>
            <w:r>
              <w:t>How soon?</w:t>
            </w:r>
            <w:proofErr w:type="gramEnd"/>
            <w:r>
              <w:t xml:space="preserve"> </w:t>
            </w:r>
            <w:proofErr w:type="gramStart"/>
            <w:r>
              <w:t>To what level of currency?</w:t>
            </w:r>
            <w:proofErr w:type="gramEnd"/>
            <w:r>
              <w:t xml:space="preserve"> If site </w:t>
            </w:r>
            <w:proofErr w:type="gramStart"/>
            <w:r>
              <w:t>is destroyed</w:t>
            </w:r>
            <w:proofErr w:type="gramEnd"/>
            <w:r>
              <w:t>, how soon can it be restored?</w:t>
            </w:r>
          </w:p>
        </w:tc>
      </w:tr>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Default="00367B8B" w:rsidP="00E4443E">
            <w:pPr>
              <w:pStyle w:val="Tabletext"/>
            </w:pPr>
            <w:r>
              <w:t>Reliability</w:t>
            </w:r>
          </w:p>
        </w:tc>
        <w:tc>
          <w:tcPr>
            <w:tcW w:w="5235" w:type="dxa"/>
            <w:vAlign w:val="center"/>
          </w:tcPr>
          <w:p w:rsidR="00367B8B" w:rsidRDefault="00367B8B" w:rsidP="00E4443E">
            <w:pPr>
              <w:pStyle w:val="Tabletext"/>
            </w:pPr>
            <w:r w:rsidRPr="00CC456A">
              <w:t xml:space="preserve">What damage can occur if the repository fails? What is the measurement of reliability to </w:t>
            </w:r>
            <w:proofErr w:type="gramStart"/>
            <w:r w:rsidRPr="00CC456A">
              <w:t>be used</w:t>
            </w:r>
            <w:proofErr w:type="gramEnd"/>
            <w:r w:rsidRPr="00CC456A">
              <w:t>?</w:t>
            </w:r>
          </w:p>
        </w:tc>
      </w:tr>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Default="00367B8B" w:rsidP="00E4443E">
            <w:pPr>
              <w:pStyle w:val="Tabletext"/>
            </w:pPr>
            <w:r>
              <w:t>Safety</w:t>
            </w:r>
          </w:p>
        </w:tc>
        <w:tc>
          <w:tcPr>
            <w:tcW w:w="5235" w:type="dxa"/>
            <w:vAlign w:val="center"/>
          </w:tcPr>
          <w:p w:rsidR="00367B8B" w:rsidRDefault="00367B8B" w:rsidP="00E4443E">
            <w:pPr>
              <w:pStyle w:val="Tabletext"/>
            </w:pPr>
          </w:p>
        </w:tc>
      </w:tr>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Default="00367B8B" w:rsidP="00E4443E">
            <w:pPr>
              <w:pStyle w:val="Tabletext"/>
            </w:pPr>
            <w:r>
              <w:t>Security</w:t>
            </w:r>
          </w:p>
        </w:tc>
        <w:tc>
          <w:tcPr>
            <w:tcW w:w="5235" w:type="dxa"/>
            <w:vAlign w:val="center"/>
          </w:tcPr>
          <w:p w:rsidR="00367B8B" w:rsidRDefault="00367B8B" w:rsidP="00E4443E">
            <w:pPr>
              <w:pStyle w:val="Tabletext"/>
            </w:pPr>
            <w:r>
              <w:t xml:space="preserve">Who can view and alter data. </w:t>
            </w:r>
            <w:proofErr w:type="gramStart"/>
            <w:r>
              <w:t>Consequences of erasure or changes to data, consequences of disclosure of information about individuals.</w:t>
            </w:r>
            <w:proofErr w:type="gramEnd"/>
            <w:r>
              <w:t xml:space="preserve"> State type of security required: access to facility, classes of users, access by class, access to system functions by user class, accreditation?</w:t>
            </w:r>
          </w:p>
        </w:tc>
      </w:tr>
      <w:tr w:rsidR="00367B8B" w:rsidTr="00B36248">
        <w:tc>
          <w:tcPr>
            <w:tcW w:w="990" w:type="dxa"/>
            <w:vAlign w:val="center"/>
          </w:tcPr>
          <w:p w:rsidR="00367B8B" w:rsidRDefault="00367B8B" w:rsidP="00F2445B">
            <w:pPr>
              <w:pStyle w:val="Heading3"/>
              <w:outlineLvl w:val="2"/>
            </w:pPr>
          </w:p>
        </w:tc>
        <w:tc>
          <w:tcPr>
            <w:tcW w:w="360" w:type="dxa"/>
          </w:tcPr>
          <w:p w:rsidR="00367B8B" w:rsidRDefault="00367B8B" w:rsidP="00D158AD"/>
        </w:tc>
        <w:tc>
          <w:tcPr>
            <w:tcW w:w="2163" w:type="dxa"/>
            <w:vAlign w:val="center"/>
          </w:tcPr>
          <w:p w:rsidR="00367B8B" w:rsidRDefault="00367B8B" w:rsidP="00E4443E">
            <w:pPr>
              <w:pStyle w:val="Tabletext"/>
            </w:pPr>
            <w:r>
              <w:t>Software quality</w:t>
            </w:r>
          </w:p>
        </w:tc>
        <w:tc>
          <w:tcPr>
            <w:tcW w:w="5235" w:type="dxa"/>
            <w:vAlign w:val="center"/>
          </w:tcPr>
          <w:p w:rsidR="00367B8B" w:rsidRDefault="00367B8B" w:rsidP="00E4443E">
            <w:pPr>
              <w:pStyle w:val="Tabletext"/>
            </w:pPr>
          </w:p>
        </w:tc>
      </w:tr>
    </w:tbl>
    <w:p w:rsidR="00950534" w:rsidRDefault="00950534" w:rsidP="00BF6C63">
      <w:pPr>
        <w:pStyle w:val="Paragraph1"/>
      </w:pPr>
    </w:p>
    <w:p w:rsidR="007033C4" w:rsidRDefault="007033C4" w:rsidP="00724AC9">
      <w:pPr>
        <w:pStyle w:val="Heading2"/>
        <w:ind w:left="720" w:hanging="720"/>
      </w:pPr>
      <w:bookmarkStart w:id="18" w:name="_Toc275422599"/>
      <w:r>
        <w:lastRenderedPageBreak/>
        <w:t>Maintenance requirements</w:t>
      </w:r>
      <w:bookmarkEnd w:id="18"/>
    </w:p>
    <w:p w:rsidR="007033C4" w:rsidRDefault="007033C4" w:rsidP="00724AC9">
      <w:pPr>
        <w:pStyle w:val="Heading3"/>
      </w:pPr>
      <w:r>
        <w:t>Testability</w:t>
      </w:r>
    </w:p>
    <w:p w:rsidR="007033C4" w:rsidRDefault="007033C4" w:rsidP="00724AC9">
      <w:pPr>
        <w:pStyle w:val="Heading3"/>
      </w:pPr>
      <w:r>
        <w:t>Maintainability</w:t>
      </w:r>
    </w:p>
    <w:p w:rsidR="00533B1D" w:rsidRDefault="00515F66" w:rsidP="00724AC9">
      <w:pPr>
        <w:pStyle w:val="Heading1"/>
        <w:ind w:left="720" w:hanging="720"/>
      </w:pPr>
      <w:bookmarkStart w:id="19" w:name="_Toc275422600"/>
      <w:r>
        <w:t>Repository policies</w:t>
      </w:r>
      <w:bookmarkEnd w:id="19"/>
    </w:p>
    <w:p w:rsidR="00F804BB" w:rsidRDefault="00F804BB" w:rsidP="00724AC9">
      <w:pPr>
        <w:pStyle w:val="Heading2"/>
        <w:ind w:left="720" w:hanging="720"/>
      </w:pPr>
      <w:bookmarkStart w:id="20" w:name="_Toc275422601"/>
      <w:r>
        <w:t>Existing policies and guidelines that affect repository design</w:t>
      </w:r>
      <w:bookmarkEnd w:id="20"/>
    </w:p>
    <w:p w:rsidR="00F804BB" w:rsidRDefault="00F804BB" w:rsidP="00724AC9">
      <w:pPr>
        <w:pStyle w:val="Heading2"/>
        <w:ind w:left="720" w:hanging="720"/>
      </w:pPr>
      <w:bookmarkStart w:id="21" w:name="_Toc275422602"/>
      <w:r>
        <w:t>Policies to be developed</w:t>
      </w:r>
      <w:bookmarkEnd w:id="21"/>
    </w:p>
    <w:p w:rsidR="00533B1D" w:rsidRPr="00533B1D" w:rsidRDefault="00626C1A" w:rsidP="00724AC9">
      <w:pPr>
        <w:pStyle w:val="Heading1"/>
        <w:ind w:left="720" w:hanging="720"/>
      </w:pPr>
      <w:bookmarkStart w:id="22" w:name="_Toc275422603"/>
      <w:r>
        <w:t>Concerns</w:t>
      </w:r>
      <w:bookmarkEnd w:id="22"/>
    </w:p>
    <w:p w:rsidR="00533B1D" w:rsidRDefault="00515F66" w:rsidP="00724AC9">
      <w:pPr>
        <w:pStyle w:val="Heading1"/>
        <w:ind w:left="720" w:hanging="720"/>
      </w:pPr>
      <w:bookmarkStart w:id="23" w:name="_Toc275422604"/>
      <w:r>
        <w:t>Appendices</w:t>
      </w:r>
      <w:bookmarkEnd w:id="23"/>
    </w:p>
    <w:p w:rsidR="00533B1D" w:rsidRDefault="00515F66" w:rsidP="00724AC9">
      <w:pPr>
        <w:pStyle w:val="Heading2"/>
        <w:ind w:left="720" w:hanging="720"/>
      </w:pPr>
      <w:bookmarkStart w:id="24" w:name="_Toc275422605"/>
      <w:r>
        <w:t>Minimum metadata</w:t>
      </w:r>
      <w:bookmarkEnd w:id="24"/>
    </w:p>
    <w:p w:rsidR="003B6270" w:rsidRDefault="003B6270" w:rsidP="00724AC9">
      <w:pPr>
        <w:pStyle w:val="Heading3"/>
      </w:pPr>
      <w:r>
        <w:t>Title</w:t>
      </w:r>
    </w:p>
    <w:p w:rsidR="003B6270" w:rsidRDefault="003B6270" w:rsidP="00724AC9">
      <w:pPr>
        <w:pStyle w:val="Heading3"/>
      </w:pPr>
      <w:r>
        <w:t>Author</w:t>
      </w:r>
    </w:p>
    <w:p w:rsidR="003B6270" w:rsidRDefault="003B6270" w:rsidP="00724AC9">
      <w:pPr>
        <w:pStyle w:val="Heading3"/>
      </w:pPr>
      <w:r>
        <w:t>Organization making the resource available</w:t>
      </w:r>
    </w:p>
    <w:p w:rsidR="0017573D" w:rsidRDefault="0017573D" w:rsidP="00724AC9">
      <w:pPr>
        <w:pStyle w:val="Heading3"/>
      </w:pPr>
      <w:r>
        <w:t>Identifier/name of the resource contributor</w:t>
      </w:r>
    </w:p>
    <w:p w:rsidR="003B6270" w:rsidRDefault="003B6270" w:rsidP="00724AC9">
      <w:pPr>
        <w:pStyle w:val="Heading3"/>
      </w:pPr>
      <w:r>
        <w:t>Creation date</w:t>
      </w:r>
    </w:p>
    <w:p w:rsidR="003B6270" w:rsidRDefault="003B6270" w:rsidP="00724AC9">
      <w:pPr>
        <w:pStyle w:val="Heading3"/>
      </w:pPr>
      <w:r>
        <w:t xml:space="preserve">Date </w:t>
      </w:r>
      <w:r w:rsidR="00950534">
        <w:t>object became available</w:t>
      </w:r>
      <w:r>
        <w:t xml:space="preserve"> from the repository</w:t>
      </w:r>
    </w:p>
    <w:p w:rsidR="003B6270" w:rsidRDefault="0017573D" w:rsidP="00724AC9">
      <w:pPr>
        <w:pStyle w:val="Heading3"/>
      </w:pPr>
      <w:r>
        <w:t>Type of data (format)</w:t>
      </w:r>
    </w:p>
    <w:p w:rsidR="0017573D" w:rsidRDefault="0017573D" w:rsidP="00724AC9">
      <w:pPr>
        <w:pStyle w:val="Heading3"/>
      </w:pPr>
      <w:r>
        <w:t>Physical description (extent, size, duration)</w:t>
      </w:r>
    </w:p>
    <w:p w:rsidR="0017573D" w:rsidRDefault="0017573D" w:rsidP="00724AC9">
      <w:pPr>
        <w:pStyle w:val="Heading3"/>
      </w:pPr>
      <w:r>
        <w:t>Rights, copyright</w:t>
      </w:r>
    </w:p>
    <w:p w:rsidR="0017573D" w:rsidRDefault="0017573D" w:rsidP="00BF6C63">
      <w:pPr>
        <w:pStyle w:val="Heading3"/>
      </w:pPr>
      <w:r>
        <w:t>Language of the resource</w:t>
      </w:r>
    </w:p>
    <w:p w:rsidR="00515F66" w:rsidRDefault="00515F66" w:rsidP="00724AC9">
      <w:pPr>
        <w:pStyle w:val="Heading2"/>
        <w:ind w:left="720" w:hanging="720"/>
      </w:pPr>
      <w:bookmarkStart w:id="25" w:name="_Toc275422606"/>
      <w:r>
        <w:t>Technical metadata</w:t>
      </w:r>
      <w:bookmarkEnd w:id="25"/>
    </w:p>
    <w:p w:rsidR="001B40A6" w:rsidRDefault="001B40A6" w:rsidP="00724AC9">
      <w:pPr>
        <w:pStyle w:val="Heading2"/>
        <w:ind w:left="720" w:hanging="720"/>
      </w:pPr>
      <w:bookmarkStart w:id="26" w:name="_Toc275422607"/>
      <w:r>
        <w:t>User interface prototypes</w:t>
      </w:r>
      <w:bookmarkEnd w:id="26"/>
    </w:p>
    <w:p w:rsidR="00533B1D" w:rsidRDefault="00515F66" w:rsidP="00724AC9">
      <w:pPr>
        <w:pStyle w:val="Heading2"/>
        <w:ind w:left="720" w:hanging="720"/>
      </w:pPr>
      <w:bookmarkStart w:id="27" w:name="_Toc275422608"/>
      <w:r>
        <w:t>Formats</w:t>
      </w:r>
      <w:bookmarkEnd w:id="27"/>
    </w:p>
    <w:p w:rsidR="009A1A37" w:rsidRDefault="009A1A37" w:rsidP="00724AC9">
      <w:pPr>
        <w:pStyle w:val="Heading2"/>
        <w:ind w:left="720" w:hanging="720"/>
      </w:pPr>
      <w:bookmarkStart w:id="28" w:name="_Toc275422609"/>
      <w:r>
        <w:t>Survey responses</w:t>
      </w:r>
      <w:bookmarkEnd w:id="28"/>
    </w:p>
    <w:p w:rsidR="007B5B62" w:rsidRDefault="007B5B62" w:rsidP="00724AC9">
      <w:pPr>
        <w:pStyle w:val="Heading2"/>
        <w:ind w:left="720" w:hanging="720"/>
      </w:pPr>
      <w:bookmarkStart w:id="29" w:name="_Ref274825351"/>
      <w:bookmarkStart w:id="30" w:name="_Toc275422610"/>
      <w:r>
        <w:t xml:space="preserve">Policy </w:t>
      </w:r>
      <w:r w:rsidR="009D0576">
        <w:t>drafts</w:t>
      </w:r>
      <w:bookmarkEnd w:id="29"/>
      <w:bookmarkEnd w:id="30"/>
    </w:p>
    <w:p w:rsidR="00533B1D" w:rsidRDefault="00515F66" w:rsidP="00724AC9">
      <w:pPr>
        <w:pStyle w:val="Heading2"/>
        <w:ind w:left="720" w:hanging="720"/>
      </w:pPr>
      <w:bookmarkStart w:id="31" w:name="_Toc275422611"/>
      <w:r>
        <w:t>Glossary</w:t>
      </w:r>
      <w:bookmarkEnd w:id="31"/>
    </w:p>
    <w:p w:rsidR="001F6438" w:rsidRDefault="001F6438" w:rsidP="00362EDC">
      <w:pPr>
        <w:pStyle w:val="Glossary3"/>
        <w:rPr>
          <w:rFonts w:eastAsiaTheme="minorHAnsi"/>
        </w:rPr>
      </w:pPr>
      <w:r w:rsidRPr="00362EDC">
        <w:rPr>
          <w:rStyle w:val="Strong"/>
        </w:rPr>
        <w:t>Administrative Metadata</w:t>
      </w:r>
      <w:r>
        <w:t>—</w:t>
      </w:r>
      <w:r w:rsidRPr="00362EDC">
        <w:rPr>
          <w:rFonts w:eastAsiaTheme="minorHAnsi"/>
        </w:rPr>
        <w:t>“Provides information to help manage a resource, such as when and how it was created, file type and other technical information, and who can access it” (NISO 1).</w:t>
      </w:r>
    </w:p>
    <w:p w:rsidR="001F6438" w:rsidRPr="00362EDC" w:rsidRDefault="001F6438" w:rsidP="00362EDC">
      <w:pPr>
        <w:pStyle w:val="Glossary3"/>
      </w:pPr>
      <w:r>
        <w:rPr>
          <w:rStyle w:val="Strong"/>
        </w:rPr>
        <w:t>AIP</w:t>
      </w:r>
      <w:r>
        <w:t>—See “Archival Information Package.”</w:t>
      </w:r>
    </w:p>
    <w:p w:rsidR="001F6438" w:rsidRPr="00C31664" w:rsidRDefault="001F6438" w:rsidP="00362EDC">
      <w:pPr>
        <w:pStyle w:val="Glossary3"/>
      </w:pPr>
      <w:r w:rsidRPr="00362EDC">
        <w:rPr>
          <w:rStyle w:val="Strong"/>
        </w:rPr>
        <w:t>Archival Information Package (AIP)</w:t>
      </w:r>
      <w:r>
        <w:t>— “Information packets of content converted to the archive standards….Generating the AIPs deals with transforming or repackaging of data to the current…archival standards” (NLM 20).</w:t>
      </w:r>
    </w:p>
    <w:p w:rsidR="001F6438" w:rsidRPr="00D4503D" w:rsidRDefault="001F6438" w:rsidP="00362EDC">
      <w:pPr>
        <w:pStyle w:val="Glossary3"/>
      </w:pPr>
      <w:r w:rsidRPr="00362EDC">
        <w:rPr>
          <w:rStyle w:val="Strong"/>
        </w:rPr>
        <w:t>Descriptive Metadata</w:t>
      </w:r>
      <w:r>
        <w:t>—“Describes a resource for purposes such as discovery and identification. It can include elements such as title, abstract, author, and keywords” (NISO 1).</w:t>
      </w:r>
    </w:p>
    <w:p w:rsidR="001F6438" w:rsidRDefault="001F6438" w:rsidP="00362EDC">
      <w:pPr>
        <w:pStyle w:val="Glossary3"/>
        <w:rPr>
          <w:rStyle w:val="Strong"/>
        </w:rPr>
      </w:pPr>
      <w:r>
        <w:rPr>
          <w:rStyle w:val="Strong"/>
        </w:rPr>
        <w:lastRenderedPageBreak/>
        <w:t>DIP</w:t>
      </w:r>
      <w:r>
        <w:t>—See “Dissemination Information Package.”</w:t>
      </w:r>
    </w:p>
    <w:p w:rsidR="001F6438" w:rsidRPr="00251A05" w:rsidRDefault="001F6438" w:rsidP="00362EDC">
      <w:pPr>
        <w:pStyle w:val="Glossary3"/>
      </w:pPr>
      <w:proofErr w:type="gramStart"/>
      <w:r w:rsidRPr="00362EDC">
        <w:rPr>
          <w:rStyle w:val="Strong"/>
        </w:rPr>
        <w:t>Dissemination Information Package (DIP)</w:t>
      </w:r>
      <w:r>
        <w:t>—“The version of the information package that is delivered from the repository to the user in response to an access request” (NLM 49).</w:t>
      </w:r>
      <w:proofErr w:type="gramEnd"/>
    </w:p>
    <w:p w:rsidR="00F6776E" w:rsidRDefault="00F6776E" w:rsidP="00362EDC">
      <w:pPr>
        <w:pStyle w:val="Glossary3"/>
        <w:rPr>
          <w:rStyle w:val="Strong"/>
        </w:rPr>
      </w:pPr>
      <w:r>
        <w:rPr>
          <w:rStyle w:val="Strong"/>
        </w:rPr>
        <w:t>Ingest</w:t>
      </w:r>
      <w:r>
        <w:t>—“The process through which objects are added into the Digital Repository” (NLM 50).</w:t>
      </w:r>
    </w:p>
    <w:p w:rsidR="001F6438" w:rsidRDefault="001F6438" w:rsidP="00362EDC">
      <w:pPr>
        <w:pStyle w:val="Glossary3"/>
      </w:pPr>
      <w:r w:rsidRPr="00362EDC">
        <w:rPr>
          <w:rStyle w:val="Strong"/>
        </w:rPr>
        <w:t>Metadata</w:t>
      </w:r>
      <w:r>
        <w:t>—“Structured information that describes, explains, locates, and otherwise makes it easier to retrieve and use an information resource” (NISO 16).</w:t>
      </w:r>
    </w:p>
    <w:p w:rsidR="001F6438" w:rsidRPr="009461C5" w:rsidRDefault="001F6438" w:rsidP="00362EDC">
      <w:pPr>
        <w:pStyle w:val="Glossary3"/>
      </w:pPr>
      <w:r>
        <w:rPr>
          <w:rStyle w:val="Strong"/>
        </w:rPr>
        <w:t>OAIS</w:t>
      </w:r>
      <w:r>
        <w:t>—See “Open Archival Information System.”</w:t>
      </w:r>
    </w:p>
    <w:p w:rsidR="001F6438" w:rsidRPr="0012756E" w:rsidRDefault="001F6438" w:rsidP="00362EDC">
      <w:pPr>
        <w:pStyle w:val="Glossary3"/>
      </w:pPr>
      <w:r w:rsidRPr="00362EDC">
        <w:rPr>
          <w:rStyle w:val="Strong"/>
        </w:rPr>
        <w:t>Open Archival Information System (OAIS)</w:t>
      </w:r>
      <w:r w:rsidRPr="00362EDC">
        <w:t xml:space="preserve"> </w:t>
      </w:r>
      <w:r>
        <w:t>—“An archive, consisting of an organization of people o</w:t>
      </w:r>
      <w:r w:rsidR="00AC1E39">
        <w:t>r</w:t>
      </w:r>
      <w:r>
        <w:t xml:space="preserve"> systems, that has accepted the responsibility to preserve information and make it available for a Designated Community. </w:t>
      </w:r>
      <w:r w:rsidRPr="0012756E">
        <w:t xml:space="preserve">The term OAIS also refers, by extension, to the ISO OAIS Reference Model for an OAIS. This reference model </w:t>
      </w:r>
      <w:proofErr w:type="gramStart"/>
      <w:r w:rsidRPr="0012756E">
        <w:t>is defined</w:t>
      </w:r>
      <w:proofErr w:type="gramEnd"/>
      <w:r w:rsidRPr="0012756E">
        <w:t xml:space="preserve"> by recommendation CCSDS 650.0-B-1 of the Consultative Com</w:t>
      </w:r>
      <w:r>
        <w:t>mittee for Space Data Systems</w:t>
      </w:r>
      <w:r w:rsidRPr="0012756E">
        <w:t>; this text</w:t>
      </w:r>
      <w:r>
        <w:t xml:space="preserve"> is identical to ISO 14721:2003” (Open Archival Information System)</w:t>
      </w:r>
    </w:p>
    <w:p w:rsidR="001F6438" w:rsidRDefault="001F6438" w:rsidP="00362EDC">
      <w:pPr>
        <w:pStyle w:val="Glossary3"/>
        <w:rPr>
          <w:rStyle w:val="Strong"/>
        </w:rPr>
      </w:pPr>
      <w:r>
        <w:rPr>
          <w:rStyle w:val="Strong"/>
        </w:rPr>
        <w:t>SIP</w:t>
      </w:r>
      <w:r>
        <w:t>—See “Submission Information Package.”</w:t>
      </w:r>
    </w:p>
    <w:p w:rsidR="001F6438" w:rsidRPr="00D4503D" w:rsidRDefault="001F6438" w:rsidP="00362EDC">
      <w:pPr>
        <w:pStyle w:val="Glossary3"/>
      </w:pPr>
      <w:r w:rsidRPr="00362EDC">
        <w:rPr>
          <w:rStyle w:val="Strong"/>
        </w:rPr>
        <w:t>Structural Metadata</w:t>
      </w:r>
      <w:r>
        <w:t>—“Indicates how compound objects are put together, for example, how pages are ordered to form chapters” (NISO 1).</w:t>
      </w:r>
    </w:p>
    <w:p w:rsidR="001F6438" w:rsidRPr="00251A05" w:rsidRDefault="001F6438" w:rsidP="00362EDC">
      <w:pPr>
        <w:pStyle w:val="Glossary3"/>
      </w:pPr>
      <w:r w:rsidRPr="00362EDC">
        <w:rPr>
          <w:rStyle w:val="Strong"/>
        </w:rPr>
        <w:t>Submission Information Package (SIP)</w:t>
      </w:r>
      <w:r w:rsidRPr="00362EDC">
        <w:t xml:space="preserve"> </w:t>
      </w:r>
      <w:r>
        <w:t xml:space="preserve">—“The version of the information package that is transferred from the content producer …prior to </w:t>
      </w:r>
      <w:proofErr w:type="gramStart"/>
      <w:r>
        <w:t>its</w:t>
      </w:r>
      <w:proofErr w:type="gramEnd"/>
      <w:r>
        <w:t xml:space="preserve"> ingest into the repository” (NLM 52).</w:t>
      </w:r>
    </w:p>
    <w:p w:rsidR="001F6438" w:rsidRPr="009461C5" w:rsidRDefault="001F6438" w:rsidP="00362EDC">
      <w:pPr>
        <w:pStyle w:val="Glossary3"/>
      </w:pPr>
      <w:r w:rsidRPr="00362EDC">
        <w:rPr>
          <w:rStyle w:val="Strong"/>
        </w:rPr>
        <w:t>Technical Metadata</w:t>
      </w:r>
      <w:r>
        <w:t>—“A form of administrative metadata dealing with the creation or storage encoding processes or formats of the resource” (NISO 16).</w:t>
      </w:r>
    </w:p>
    <w:p w:rsidR="00D4503D" w:rsidRDefault="00D4503D" w:rsidP="00724AC9">
      <w:pPr>
        <w:pStyle w:val="Heading1"/>
        <w:ind w:left="720" w:hanging="720"/>
      </w:pPr>
      <w:bookmarkStart w:id="32" w:name="_Toc275422612"/>
      <w:r>
        <w:t>References cited</w:t>
      </w:r>
      <w:bookmarkEnd w:id="32"/>
    </w:p>
    <w:p w:rsidR="00124E0F" w:rsidRDefault="00124E0F" w:rsidP="00E91C59">
      <w:pPr>
        <w:pStyle w:val="Glossary3"/>
      </w:pPr>
      <w:proofErr w:type="gramStart"/>
      <w:r w:rsidRPr="00B87F99">
        <w:rPr>
          <w:rStyle w:val="Strong"/>
        </w:rPr>
        <w:t>CCSDS</w:t>
      </w:r>
      <w:r>
        <w:t xml:space="preserve"> (Consultative Committee for Space Data Systems).</w:t>
      </w:r>
      <w:proofErr w:type="gramEnd"/>
      <w:r>
        <w:t xml:space="preserve"> </w:t>
      </w:r>
      <w:proofErr w:type="gramStart"/>
      <w:r>
        <w:t>“Reference Model for an Open Archival Information System (OAIS).”</w:t>
      </w:r>
      <w:proofErr w:type="gramEnd"/>
      <w:r>
        <w:t xml:space="preserve"> </w:t>
      </w:r>
      <w:proofErr w:type="gramStart"/>
      <w:r>
        <w:t>CCSDS Secretariat</w:t>
      </w:r>
      <w:r w:rsidR="00EF5158">
        <w:t>, Program Integration Division (Cods M-3), National Aeronautics and Space Administration, Washington, DC.</w:t>
      </w:r>
      <w:proofErr w:type="gramEnd"/>
      <w:r w:rsidR="00EF5158">
        <w:t xml:space="preserve"> Blue Book, Issue 1, January 2002. </w:t>
      </w:r>
      <w:proofErr w:type="gramStart"/>
      <w:r w:rsidR="00EF5158">
        <w:t>Web.</w:t>
      </w:r>
      <w:proofErr w:type="gramEnd"/>
      <w:r w:rsidR="00EF5158">
        <w:t xml:space="preserve"> </w:t>
      </w:r>
      <w:hyperlink r:id="rId8" w:history="1">
        <w:r w:rsidR="00840746" w:rsidRPr="008372A8">
          <w:rPr>
            <w:rStyle w:val="Hyperlink"/>
          </w:rPr>
          <w:t>http://public.ccsds.org/publications/archive/650x0b1.pdf</w:t>
        </w:r>
      </w:hyperlink>
    </w:p>
    <w:p w:rsidR="00840746" w:rsidRDefault="00840746" w:rsidP="00E91C59">
      <w:pPr>
        <w:pStyle w:val="Glossary3"/>
      </w:pPr>
      <w:r w:rsidRPr="00B87F99">
        <w:rPr>
          <w:rStyle w:val="Strong"/>
        </w:rPr>
        <w:t>Schiff</w:t>
      </w:r>
      <w:r>
        <w:t>, Lisa. “</w:t>
      </w:r>
      <w:proofErr w:type="spellStart"/>
      <w:proofErr w:type="gramStart"/>
      <w:r>
        <w:t>eRep</w:t>
      </w:r>
      <w:proofErr w:type="spellEnd"/>
      <w:proofErr w:type="gramEnd"/>
      <w:r w:rsidR="00B16808">
        <w:t xml:space="preserve"> Feature Requirements Document.” </w:t>
      </w:r>
      <w:proofErr w:type="spellStart"/>
      <w:r w:rsidR="00B16808">
        <w:t>eScholarship</w:t>
      </w:r>
      <w:proofErr w:type="spellEnd"/>
      <w:r w:rsidR="00B16808">
        <w:t xml:space="preserve">: University of California. Personal communication, </w:t>
      </w:r>
      <w:proofErr w:type="gramStart"/>
      <w:r w:rsidR="00B16808">
        <w:t>April,</w:t>
      </w:r>
      <w:proofErr w:type="gramEnd"/>
      <w:r w:rsidR="00B16808">
        <w:t xml:space="preserve"> 2009.</w:t>
      </w:r>
    </w:p>
    <w:p w:rsidR="00D4503D" w:rsidRDefault="00D4503D" w:rsidP="00E91C59">
      <w:pPr>
        <w:pStyle w:val="Glossary3"/>
      </w:pPr>
      <w:proofErr w:type="gramStart"/>
      <w:r w:rsidRPr="00B87F99">
        <w:rPr>
          <w:rStyle w:val="Strong"/>
        </w:rPr>
        <w:t>NISO</w:t>
      </w:r>
      <w:r>
        <w:t xml:space="preserve"> (National Information Standards Organization).</w:t>
      </w:r>
      <w:proofErr w:type="gramEnd"/>
      <w:r>
        <w:t xml:space="preserve"> </w:t>
      </w:r>
      <w:proofErr w:type="gramStart"/>
      <w:r>
        <w:t>“Understa</w:t>
      </w:r>
      <w:r w:rsidR="00124E0F">
        <w:t>nding Metadata.”</w:t>
      </w:r>
      <w:proofErr w:type="gramEnd"/>
      <w:r w:rsidR="00124E0F">
        <w:t xml:space="preserve"> </w:t>
      </w:r>
      <w:proofErr w:type="gramStart"/>
      <w:r>
        <w:t>NISO Press, 2004.</w:t>
      </w:r>
      <w:proofErr w:type="gramEnd"/>
      <w:r>
        <w:t xml:space="preserve"> </w:t>
      </w:r>
      <w:proofErr w:type="gramStart"/>
      <w:r>
        <w:t>Web.</w:t>
      </w:r>
      <w:proofErr w:type="gramEnd"/>
      <w:r>
        <w:t xml:space="preserve"> </w:t>
      </w:r>
      <w:r w:rsidR="00C21CFA">
        <w:t>&lt;</w:t>
      </w:r>
      <w:hyperlink r:id="rId9" w:history="1">
        <w:r w:rsidR="00C31664" w:rsidRPr="00110FA7">
          <w:rPr>
            <w:rStyle w:val="Hyperlink"/>
          </w:rPr>
          <w:t>http://www.niso.org/publications/press/UnderstandingMetadata.pdf</w:t>
        </w:r>
      </w:hyperlink>
      <w:r w:rsidR="00C21CFA">
        <w:t>&gt;</w:t>
      </w:r>
    </w:p>
    <w:p w:rsidR="00C31664" w:rsidRDefault="00C31664" w:rsidP="00E91C59">
      <w:pPr>
        <w:pStyle w:val="Glossary3"/>
      </w:pPr>
      <w:r w:rsidRPr="00B87F99">
        <w:rPr>
          <w:rStyle w:val="Strong"/>
        </w:rPr>
        <w:t>NLM</w:t>
      </w:r>
      <w:r>
        <w:t xml:space="preserve"> (NLM Digital Repository Working Group). </w:t>
      </w:r>
      <w:proofErr w:type="gramStart"/>
      <w:r>
        <w:t>“National Library of Medicine Digital Repository: Policies and Functional Requirements Specif</w:t>
      </w:r>
      <w:r w:rsidR="00EF5158">
        <w:t>ication, Version 1” 2007.</w:t>
      </w:r>
      <w:proofErr w:type="gramEnd"/>
      <w:r w:rsidR="00EF5158">
        <w:t xml:space="preserve"> </w:t>
      </w:r>
      <w:proofErr w:type="gramStart"/>
      <w:r w:rsidR="00EF5158">
        <w:t>Web.</w:t>
      </w:r>
      <w:proofErr w:type="gramEnd"/>
      <w:r w:rsidR="00EF5158">
        <w:t xml:space="preserve"> </w:t>
      </w:r>
      <w:r w:rsidR="00C21CFA">
        <w:t>&lt;</w:t>
      </w:r>
      <w:hyperlink r:id="rId10" w:history="1">
        <w:r w:rsidR="00C21CFA" w:rsidRPr="004E20F3">
          <w:rPr>
            <w:rStyle w:val="Hyperlink"/>
          </w:rPr>
          <w:t>http://www.nlm.nih.gov/digitalrepository/NLM-DigRep-Requirements-rev032007.pdf</w:t>
        </w:r>
      </w:hyperlink>
      <w:r w:rsidR="00C21CFA">
        <w:t>&gt;</w:t>
      </w:r>
    </w:p>
    <w:p w:rsidR="00C21CFA" w:rsidRPr="00D4503D" w:rsidRDefault="00C21CFA" w:rsidP="00E91C59">
      <w:pPr>
        <w:pStyle w:val="Glossary3"/>
      </w:pPr>
      <w:r>
        <w:t>“</w:t>
      </w:r>
      <w:r w:rsidRPr="00B87F99">
        <w:rPr>
          <w:rStyle w:val="Strong"/>
        </w:rPr>
        <w:t>Open Archival Information System</w:t>
      </w:r>
      <w:r>
        <w:t xml:space="preserve">.” </w:t>
      </w:r>
      <w:proofErr w:type="gramStart"/>
      <w:r w:rsidRPr="00C21CFA">
        <w:rPr>
          <w:rStyle w:val="Normalunderscore"/>
        </w:rPr>
        <w:t>Wikipedia</w:t>
      </w:r>
      <w:r>
        <w:t>.</w:t>
      </w:r>
      <w:proofErr w:type="gramEnd"/>
      <w:r>
        <w:t xml:space="preserve"> 2010. Wikimedia Foundation, Inc. 14 Oct 2010 &lt;</w:t>
      </w:r>
      <w:r w:rsidRPr="00C21CFA">
        <w:t>http://en.wikipedia.org/wiki/Open_Archival_Information_System</w:t>
      </w:r>
      <w:r>
        <w:t>&gt;</w:t>
      </w:r>
    </w:p>
    <w:p w:rsidR="00597915" w:rsidRDefault="00597915" w:rsidP="00724AC9">
      <w:pPr>
        <w:pStyle w:val="Heading1"/>
        <w:ind w:left="720" w:hanging="720"/>
      </w:pPr>
      <w:bookmarkStart w:id="33" w:name="_Toc275422613"/>
      <w:r>
        <w:t>Index</w:t>
      </w:r>
      <w:bookmarkEnd w:id="33"/>
    </w:p>
    <w:sectPr w:rsidR="00597915" w:rsidSect="00C42BB7">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A2" w:rsidRDefault="00F222A2" w:rsidP="00720D28">
      <w:pPr>
        <w:spacing w:line="240" w:lineRule="auto"/>
      </w:pPr>
      <w:r>
        <w:separator/>
      </w:r>
    </w:p>
  </w:endnote>
  <w:endnote w:type="continuationSeparator" w:id="0">
    <w:p w:rsidR="00F222A2" w:rsidRDefault="00F222A2" w:rsidP="00720D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2"/>
      <w:gridCol w:w="3162"/>
      <w:gridCol w:w="3162"/>
    </w:tblGrid>
    <w:tr w:rsidR="00F222A2" w:rsidTr="00F53490">
      <w:tc>
        <w:tcPr>
          <w:tcW w:w="3162" w:type="dxa"/>
          <w:tcBorders>
            <w:top w:val="nil"/>
            <w:left w:val="nil"/>
            <w:bottom w:val="nil"/>
            <w:right w:val="nil"/>
          </w:tcBorders>
        </w:tcPr>
        <w:p w:rsidR="00F222A2" w:rsidRDefault="00F222A2" w:rsidP="00F53490">
          <w:pPr>
            <w:ind w:right="360"/>
          </w:pPr>
        </w:p>
      </w:tc>
      <w:tc>
        <w:tcPr>
          <w:tcW w:w="3162" w:type="dxa"/>
          <w:tcBorders>
            <w:top w:val="nil"/>
            <w:left w:val="nil"/>
            <w:bottom w:val="nil"/>
            <w:right w:val="nil"/>
          </w:tcBorders>
        </w:tcPr>
        <w:p w:rsidR="00F222A2" w:rsidRDefault="00F222A2" w:rsidP="00045FA9">
          <w:pPr>
            <w:jc w:val="center"/>
          </w:pPr>
          <w:r>
            <w:t>Repository Development, 2010</w:t>
          </w:r>
        </w:p>
      </w:tc>
      <w:tc>
        <w:tcPr>
          <w:tcW w:w="3162" w:type="dxa"/>
          <w:tcBorders>
            <w:top w:val="nil"/>
            <w:left w:val="nil"/>
            <w:bottom w:val="nil"/>
            <w:right w:val="nil"/>
          </w:tcBorders>
        </w:tcPr>
        <w:p w:rsidR="00F222A2" w:rsidRDefault="00F222A2" w:rsidP="00F53490">
          <w:pPr>
            <w:jc w:val="right"/>
          </w:pPr>
          <w:r>
            <w:t xml:space="preserve">Page </w:t>
          </w:r>
          <w:r w:rsidR="000C2490">
            <w:rPr>
              <w:rStyle w:val="PageNumber"/>
            </w:rPr>
            <w:fldChar w:fldCharType="begin"/>
          </w:r>
          <w:r>
            <w:rPr>
              <w:rStyle w:val="PageNumber"/>
            </w:rPr>
            <w:instrText xml:space="preserve"> PAGE </w:instrText>
          </w:r>
          <w:r w:rsidR="000C2490">
            <w:rPr>
              <w:rStyle w:val="PageNumber"/>
            </w:rPr>
            <w:fldChar w:fldCharType="separate"/>
          </w:r>
          <w:r w:rsidR="00D13A62">
            <w:rPr>
              <w:rStyle w:val="PageNumber"/>
              <w:noProof/>
            </w:rPr>
            <w:t>31</w:t>
          </w:r>
          <w:r w:rsidR="000C2490">
            <w:rPr>
              <w:rStyle w:val="PageNumber"/>
            </w:rPr>
            <w:fldChar w:fldCharType="end"/>
          </w:r>
        </w:p>
      </w:tc>
    </w:tr>
  </w:tbl>
  <w:p w:rsidR="00F222A2" w:rsidRDefault="00F222A2">
    <w:pPr>
      <w:pStyle w:val="Footer"/>
    </w:pPr>
  </w:p>
  <w:p w:rsidR="00F222A2" w:rsidRDefault="00F222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A2" w:rsidRDefault="00F222A2" w:rsidP="00720D28">
      <w:pPr>
        <w:spacing w:line="240" w:lineRule="auto"/>
      </w:pPr>
      <w:r>
        <w:separator/>
      </w:r>
    </w:p>
  </w:footnote>
  <w:footnote w:type="continuationSeparator" w:id="0">
    <w:p w:rsidR="00F222A2" w:rsidRDefault="00F222A2" w:rsidP="00720D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gridCol w:w="3179"/>
    </w:tblGrid>
    <w:tr w:rsidR="00F222A2" w:rsidRPr="00C42BB7" w:rsidTr="00C42BB7">
      <w:tc>
        <w:tcPr>
          <w:tcW w:w="6379" w:type="dxa"/>
        </w:tcPr>
        <w:p w:rsidR="00F222A2" w:rsidRPr="00C42BB7" w:rsidRDefault="00F222A2" w:rsidP="00C42BB7">
          <w:r>
            <w:t>NTHMP Repository</w:t>
          </w:r>
        </w:p>
      </w:tc>
      <w:tc>
        <w:tcPr>
          <w:tcW w:w="3179" w:type="dxa"/>
        </w:tcPr>
        <w:p w:rsidR="00F222A2" w:rsidRPr="00C42BB7" w:rsidRDefault="00F222A2" w:rsidP="00B06352">
          <w:pPr>
            <w:tabs>
              <w:tab w:val="left" w:pos="1135"/>
            </w:tabs>
            <w:spacing w:before="40"/>
            <w:ind w:right="68"/>
          </w:pPr>
          <w:r w:rsidRPr="00C42BB7">
            <w:t xml:space="preserve">Version:           </w:t>
          </w:r>
          <w:r>
            <w:t>0.2</w:t>
          </w:r>
        </w:p>
      </w:tc>
    </w:tr>
    <w:tr w:rsidR="00F222A2" w:rsidRPr="00C42BB7" w:rsidTr="00C42BB7">
      <w:tc>
        <w:tcPr>
          <w:tcW w:w="6379" w:type="dxa"/>
        </w:tcPr>
        <w:p w:rsidR="00F222A2" w:rsidRPr="00C42BB7" w:rsidRDefault="000C2490" w:rsidP="007C61D7">
          <w:fldSimple w:instr=" TITLE  \* MERGEFORMAT ">
            <w:r w:rsidR="00F222A2">
              <w:t>Functional</w:t>
            </w:r>
            <w:r w:rsidR="00F222A2" w:rsidRPr="00C42BB7">
              <w:t xml:space="preserve"> Requirements Specification</w:t>
            </w:r>
          </w:fldSimple>
        </w:p>
      </w:tc>
      <w:tc>
        <w:tcPr>
          <w:tcW w:w="3179" w:type="dxa"/>
        </w:tcPr>
        <w:p w:rsidR="00F222A2" w:rsidRPr="00C42BB7" w:rsidRDefault="00F222A2" w:rsidP="00B06352">
          <w:r w:rsidRPr="00C42BB7">
            <w:t>Date:</w:t>
          </w:r>
          <w:r>
            <w:t xml:space="preserve"> October 20, 2010</w:t>
          </w:r>
        </w:p>
      </w:tc>
    </w:tr>
  </w:tbl>
  <w:p w:rsidR="00F222A2" w:rsidRPr="00C42BB7" w:rsidRDefault="00F222A2" w:rsidP="00C42BB7">
    <w:pPr>
      <w:pStyle w:val="Header"/>
    </w:pPr>
  </w:p>
  <w:p w:rsidR="00F222A2" w:rsidRDefault="00F222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57C79B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345108"/>
    <w:multiLevelType w:val="hybridMultilevel"/>
    <w:tmpl w:val="C91A71F4"/>
    <w:lvl w:ilvl="0" w:tplc="05D61FA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A0DA9"/>
    <w:multiLevelType w:val="multilevel"/>
    <w:tmpl w:val="C2FE04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7153FD1"/>
    <w:multiLevelType w:val="hybridMultilevel"/>
    <w:tmpl w:val="02F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623B2"/>
    <w:multiLevelType w:val="hybridMultilevel"/>
    <w:tmpl w:val="3F90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43729"/>
    <w:multiLevelType w:val="hybridMultilevel"/>
    <w:tmpl w:val="B86C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F564E"/>
    <w:multiLevelType w:val="hybridMultilevel"/>
    <w:tmpl w:val="919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712C7"/>
    <w:multiLevelType w:val="singleLevel"/>
    <w:tmpl w:val="07E8CF62"/>
    <w:lvl w:ilvl="0">
      <w:start w:val="1"/>
      <w:numFmt w:val="none"/>
      <w:lvlText w:val="?"/>
      <w:legacy w:legacy="1" w:legacySpace="0" w:legacyIndent="432"/>
      <w:lvlJc w:val="left"/>
      <w:pPr>
        <w:ind w:left="720" w:hanging="432"/>
      </w:pPr>
      <w:rPr>
        <w:rFonts w:ascii="Symbol" w:hAnsi="Symbol" w:hint="default"/>
        <w:sz w:val="16"/>
      </w:rPr>
    </w:lvl>
  </w:abstractNum>
  <w:abstractNum w:abstractNumId="8">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8AF5AE2"/>
    <w:multiLevelType w:val="hybridMultilevel"/>
    <w:tmpl w:val="346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B50D3"/>
    <w:multiLevelType w:val="hybridMultilevel"/>
    <w:tmpl w:val="D8BA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6297D"/>
    <w:multiLevelType w:val="hybridMultilevel"/>
    <w:tmpl w:val="C90422FA"/>
    <w:lvl w:ilvl="0" w:tplc="25B603F0">
      <w:start w:val="1"/>
      <w:numFmt w:val="bullet"/>
      <w:pStyle w:val="Bullet1"/>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55D214EA"/>
    <w:multiLevelType w:val="hybridMultilevel"/>
    <w:tmpl w:val="01103FA0"/>
    <w:lvl w:ilvl="0" w:tplc="24CE7E10">
      <w:start w:val="1"/>
      <w:numFmt w:val="bullet"/>
      <w:pStyle w:val="Bullet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654560B"/>
    <w:multiLevelType w:val="hybridMultilevel"/>
    <w:tmpl w:val="5F20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360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7"/>
  </w:num>
  <w:num w:numId="13">
    <w:abstractNumId w:val="12"/>
  </w:num>
  <w:num w:numId="14">
    <w:abstractNumId w:val="3"/>
  </w:num>
  <w:num w:numId="15">
    <w:abstractNumId w:val="10"/>
  </w:num>
  <w:num w:numId="16">
    <w:abstractNumId w:val="6"/>
  </w:num>
  <w:num w:numId="17">
    <w:abstractNumId w:val="5"/>
  </w:num>
  <w:num w:numId="18">
    <w:abstractNumId w:val="13"/>
  </w:num>
  <w:num w:numId="19">
    <w:abstractNumId w:val="9"/>
  </w:num>
  <w:num w:numId="20">
    <w:abstractNumId w:val="2"/>
  </w:num>
  <w:num w:numId="21">
    <w:abstractNumId w:val="4"/>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n-US"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533B1D"/>
    <w:rsid w:val="00005DD4"/>
    <w:rsid w:val="00014CFF"/>
    <w:rsid w:val="00016A00"/>
    <w:rsid w:val="00037DEF"/>
    <w:rsid w:val="00045FA9"/>
    <w:rsid w:val="000649F8"/>
    <w:rsid w:val="0006509E"/>
    <w:rsid w:val="0009096B"/>
    <w:rsid w:val="000B207A"/>
    <w:rsid w:val="000B4292"/>
    <w:rsid w:val="000B7874"/>
    <w:rsid w:val="000C2490"/>
    <w:rsid w:val="000C6B9D"/>
    <w:rsid w:val="000E3223"/>
    <w:rsid w:val="000F50F1"/>
    <w:rsid w:val="001076D5"/>
    <w:rsid w:val="0011575F"/>
    <w:rsid w:val="00124E0F"/>
    <w:rsid w:val="00126240"/>
    <w:rsid w:val="0012756E"/>
    <w:rsid w:val="00132CD4"/>
    <w:rsid w:val="00146211"/>
    <w:rsid w:val="0014739B"/>
    <w:rsid w:val="00154545"/>
    <w:rsid w:val="00160EDC"/>
    <w:rsid w:val="00162593"/>
    <w:rsid w:val="00166AAC"/>
    <w:rsid w:val="0017573D"/>
    <w:rsid w:val="00184ED3"/>
    <w:rsid w:val="00185F41"/>
    <w:rsid w:val="00192F04"/>
    <w:rsid w:val="00193EF3"/>
    <w:rsid w:val="001B224D"/>
    <w:rsid w:val="001B40A6"/>
    <w:rsid w:val="001D5D3C"/>
    <w:rsid w:val="001E5177"/>
    <w:rsid w:val="001F352C"/>
    <w:rsid w:val="001F6438"/>
    <w:rsid w:val="0021007E"/>
    <w:rsid w:val="00217764"/>
    <w:rsid w:val="0022289A"/>
    <w:rsid w:val="002400F5"/>
    <w:rsid w:val="00251A05"/>
    <w:rsid w:val="002658CA"/>
    <w:rsid w:val="00273C8A"/>
    <w:rsid w:val="002A04A3"/>
    <w:rsid w:val="002A32C9"/>
    <w:rsid w:val="002A6471"/>
    <w:rsid w:val="002B1AA5"/>
    <w:rsid w:val="002C0B63"/>
    <w:rsid w:val="002D1890"/>
    <w:rsid w:val="0032478F"/>
    <w:rsid w:val="00350802"/>
    <w:rsid w:val="00362EDC"/>
    <w:rsid w:val="00367B8B"/>
    <w:rsid w:val="00386053"/>
    <w:rsid w:val="00386E69"/>
    <w:rsid w:val="00392CA3"/>
    <w:rsid w:val="00394BE8"/>
    <w:rsid w:val="003A6D4B"/>
    <w:rsid w:val="003B6270"/>
    <w:rsid w:val="003C177E"/>
    <w:rsid w:val="003C7DD0"/>
    <w:rsid w:val="003D02EB"/>
    <w:rsid w:val="003F0F6D"/>
    <w:rsid w:val="00400547"/>
    <w:rsid w:val="00411E23"/>
    <w:rsid w:val="004163E0"/>
    <w:rsid w:val="00425F93"/>
    <w:rsid w:val="0043551C"/>
    <w:rsid w:val="004404EF"/>
    <w:rsid w:val="00444B6C"/>
    <w:rsid w:val="00470561"/>
    <w:rsid w:val="00471D23"/>
    <w:rsid w:val="0048274F"/>
    <w:rsid w:val="004922A8"/>
    <w:rsid w:val="004934B4"/>
    <w:rsid w:val="00495CF1"/>
    <w:rsid w:val="00496608"/>
    <w:rsid w:val="004A479A"/>
    <w:rsid w:val="004B0A20"/>
    <w:rsid w:val="004C213D"/>
    <w:rsid w:val="004D0712"/>
    <w:rsid w:val="004D07E8"/>
    <w:rsid w:val="004E6DA4"/>
    <w:rsid w:val="004F41F6"/>
    <w:rsid w:val="0051274A"/>
    <w:rsid w:val="00515F66"/>
    <w:rsid w:val="00525A61"/>
    <w:rsid w:val="00533B1D"/>
    <w:rsid w:val="0054652F"/>
    <w:rsid w:val="00554031"/>
    <w:rsid w:val="00582103"/>
    <w:rsid w:val="00597915"/>
    <w:rsid w:val="005A11C3"/>
    <w:rsid w:val="005B2B6E"/>
    <w:rsid w:val="005C018F"/>
    <w:rsid w:val="005C4181"/>
    <w:rsid w:val="00601D36"/>
    <w:rsid w:val="006055C6"/>
    <w:rsid w:val="00620B00"/>
    <w:rsid w:val="006254DA"/>
    <w:rsid w:val="00626C1A"/>
    <w:rsid w:val="00631F59"/>
    <w:rsid w:val="006345D8"/>
    <w:rsid w:val="00636324"/>
    <w:rsid w:val="00645606"/>
    <w:rsid w:val="0064582B"/>
    <w:rsid w:val="00666C0A"/>
    <w:rsid w:val="006949CF"/>
    <w:rsid w:val="006C52B6"/>
    <w:rsid w:val="006D3651"/>
    <w:rsid w:val="006F37BD"/>
    <w:rsid w:val="007033C4"/>
    <w:rsid w:val="00704860"/>
    <w:rsid w:val="00720D28"/>
    <w:rsid w:val="00724AC9"/>
    <w:rsid w:val="00726C05"/>
    <w:rsid w:val="007321CB"/>
    <w:rsid w:val="007358DD"/>
    <w:rsid w:val="00740F47"/>
    <w:rsid w:val="007456DA"/>
    <w:rsid w:val="0075330A"/>
    <w:rsid w:val="0076111D"/>
    <w:rsid w:val="0076670F"/>
    <w:rsid w:val="00786B3F"/>
    <w:rsid w:val="007907F1"/>
    <w:rsid w:val="007A56C7"/>
    <w:rsid w:val="007B3D2B"/>
    <w:rsid w:val="007B5B62"/>
    <w:rsid w:val="007C09EC"/>
    <w:rsid w:val="007C4A6E"/>
    <w:rsid w:val="007C61D7"/>
    <w:rsid w:val="007D453B"/>
    <w:rsid w:val="007E254C"/>
    <w:rsid w:val="007E2ACE"/>
    <w:rsid w:val="007E636B"/>
    <w:rsid w:val="007E75B7"/>
    <w:rsid w:val="007F642A"/>
    <w:rsid w:val="007F6D4C"/>
    <w:rsid w:val="00840746"/>
    <w:rsid w:val="008453FF"/>
    <w:rsid w:val="0084610A"/>
    <w:rsid w:val="00865924"/>
    <w:rsid w:val="00873906"/>
    <w:rsid w:val="00882CC3"/>
    <w:rsid w:val="008B338E"/>
    <w:rsid w:val="008C1525"/>
    <w:rsid w:val="008C582A"/>
    <w:rsid w:val="008E3042"/>
    <w:rsid w:val="00904A94"/>
    <w:rsid w:val="0090601E"/>
    <w:rsid w:val="0092689B"/>
    <w:rsid w:val="009334EE"/>
    <w:rsid w:val="009461C5"/>
    <w:rsid w:val="00950534"/>
    <w:rsid w:val="0095075A"/>
    <w:rsid w:val="009548E6"/>
    <w:rsid w:val="00980AD1"/>
    <w:rsid w:val="00985C87"/>
    <w:rsid w:val="009942CE"/>
    <w:rsid w:val="009953C8"/>
    <w:rsid w:val="009A0027"/>
    <w:rsid w:val="009A1A37"/>
    <w:rsid w:val="009B2558"/>
    <w:rsid w:val="009B48EF"/>
    <w:rsid w:val="009D0576"/>
    <w:rsid w:val="009D78CE"/>
    <w:rsid w:val="009E5072"/>
    <w:rsid w:val="009F4714"/>
    <w:rsid w:val="00A032AB"/>
    <w:rsid w:val="00A072A6"/>
    <w:rsid w:val="00A1214F"/>
    <w:rsid w:val="00A167FA"/>
    <w:rsid w:val="00A436E2"/>
    <w:rsid w:val="00A51B4D"/>
    <w:rsid w:val="00A630CE"/>
    <w:rsid w:val="00A736CF"/>
    <w:rsid w:val="00A83CA8"/>
    <w:rsid w:val="00AA3B18"/>
    <w:rsid w:val="00AA79F6"/>
    <w:rsid w:val="00AB1138"/>
    <w:rsid w:val="00AB45D0"/>
    <w:rsid w:val="00AC1E39"/>
    <w:rsid w:val="00AC5EA5"/>
    <w:rsid w:val="00AD2014"/>
    <w:rsid w:val="00AD52F6"/>
    <w:rsid w:val="00AF0867"/>
    <w:rsid w:val="00B014F9"/>
    <w:rsid w:val="00B0615F"/>
    <w:rsid w:val="00B06352"/>
    <w:rsid w:val="00B16808"/>
    <w:rsid w:val="00B203A2"/>
    <w:rsid w:val="00B27DF4"/>
    <w:rsid w:val="00B33606"/>
    <w:rsid w:val="00B36248"/>
    <w:rsid w:val="00B52BA2"/>
    <w:rsid w:val="00B62103"/>
    <w:rsid w:val="00B6445A"/>
    <w:rsid w:val="00B73F81"/>
    <w:rsid w:val="00B77831"/>
    <w:rsid w:val="00B87F99"/>
    <w:rsid w:val="00BB7C03"/>
    <w:rsid w:val="00BF52B3"/>
    <w:rsid w:val="00BF6C63"/>
    <w:rsid w:val="00BF7F0F"/>
    <w:rsid w:val="00C0542C"/>
    <w:rsid w:val="00C057DD"/>
    <w:rsid w:val="00C12B60"/>
    <w:rsid w:val="00C21CFA"/>
    <w:rsid w:val="00C31664"/>
    <w:rsid w:val="00C373A6"/>
    <w:rsid w:val="00C42BB7"/>
    <w:rsid w:val="00C440BE"/>
    <w:rsid w:val="00C64B4D"/>
    <w:rsid w:val="00C65BEC"/>
    <w:rsid w:val="00C6751B"/>
    <w:rsid w:val="00C67686"/>
    <w:rsid w:val="00CB4861"/>
    <w:rsid w:val="00CB6747"/>
    <w:rsid w:val="00CC2836"/>
    <w:rsid w:val="00CC3D21"/>
    <w:rsid w:val="00CC456A"/>
    <w:rsid w:val="00CD49B6"/>
    <w:rsid w:val="00CE1B0A"/>
    <w:rsid w:val="00CF6E63"/>
    <w:rsid w:val="00D13A62"/>
    <w:rsid w:val="00D158AD"/>
    <w:rsid w:val="00D305D9"/>
    <w:rsid w:val="00D331A7"/>
    <w:rsid w:val="00D4503D"/>
    <w:rsid w:val="00D45B31"/>
    <w:rsid w:val="00D7519D"/>
    <w:rsid w:val="00D82AF4"/>
    <w:rsid w:val="00D85389"/>
    <w:rsid w:val="00DB3BDB"/>
    <w:rsid w:val="00DB6FCE"/>
    <w:rsid w:val="00DC0A17"/>
    <w:rsid w:val="00DC60E6"/>
    <w:rsid w:val="00DE5D1F"/>
    <w:rsid w:val="00DF0A56"/>
    <w:rsid w:val="00DF0F81"/>
    <w:rsid w:val="00E200EF"/>
    <w:rsid w:val="00E209CF"/>
    <w:rsid w:val="00E32C04"/>
    <w:rsid w:val="00E4443E"/>
    <w:rsid w:val="00E57D23"/>
    <w:rsid w:val="00E60DB7"/>
    <w:rsid w:val="00E70F44"/>
    <w:rsid w:val="00E76526"/>
    <w:rsid w:val="00E91C59"/>
    <w:rsid w:val="00E9650D"/>
    <w:rsid w:val="00EA1385"/>
    <w:rsid w:val="00ED7ECC"/>
    <w:rsid w:val="00EE1CBB"/>
    <w:rsid w:val="00EE3396"/>
    <w:rsid w:val="00EF1095"/>
    <w:rsid w:val="00EF5158"/>
    <w:rsid w:val="00F06788"/>
    <w:rsid w:val="00F14D9C"/>
    <w:rsid w:val="00F1797E"/>
    <w:rsid w:val="00F20CC1"/>
    <w:rsid w:val="00F222A2"/>
    <w:rsid w:val="00F2445B"/>
    <w:rsid w:val="00F34BD3"/>
    <w:rsid w:val="00F42176"/>
    <w:rsid w:val="00F50518"/>
    <w:rsid w:val="00F53490"/>
    <w:rsid w:val="00F6682F"/>
    <w:rsid w:val="00F6691B"/>
    <w:rsid w:val="00F6776E"/>
    <w:rsid w:val="00F70444"/>
    <w:rsid w:val="00F804BB"/>
    <w:rsid w:val="00F92B3B"/>
    <w:rsid w:val="00F9342D"/>
    <w:rsid w:val="00FD1F94"/>
    <w:rsid w:val="00FD4391"/>
    <w:rsid w:val="00FD472A"/>
    <w:rsid w:val="00FD4E5F"/>
    <w:rsid w:val="00FE5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91"/>
    <w:pPr>
      <w:widowControl w:val="0"/>
      <w:spacing w:after="0" w:line="240" w:lineRule="atLeast"/>
    </w:pPr>
    <w:rPr>
      <w:rFonts w:ascii="Times New Roman" w:eastAsia="Times New Roman" w:hAnsi="Times New Roman" w:cs="Times New Roman"/>
      <w:sz w:val="24"/>
      <w:szCs w:val="20"/>
    </w:rPr>
  </w:style>
  <w:style w:type="paragraph" w:styleId="Heading1">
    <w:name w:val="heading 1"/>
    <w:basedOn w:val="Normal"/>
    <w:next w:val="Paragraph1"/>
    <w:link w:val="Heading1Char"/>
    <w:qFormat/>
    <w:rsid w:val="0048274F"/>
    <w:pPr>
      <w:keepNext/>
      <w:numPr>
        <w:numId w:val="20"/>
      </w:numPr>
      <w:spacing w:before="120" w:after="60"/>
      <w:outlineLvl w:val="0"/>
    </w:pPr>
    <w:rPr>
      <w:rFonts w:ascii="Arial" w:hAnsi="Arial"/>
      <w:b/>
    </w:rPr>
  </w:style>
  <w:style w:type="paragraph" w:styleId="Heading2">
    <w:name w:val="heading 2"/>
    <w:basedOn w:val="Heading1"/>
    <w:next w:val="Paragraph1"/>
    <w:link w:val="Heading2Char"/>
    <w:qFormat/>
    <w:rsid w:val="0048274F"/>
    <w:pPr>
      <w:numPr>
        <w:ilvl w:val="1"/>
      </w:numPr>
      <w:outlineLvl w:val="1"/>
    </w:pPr>
    <w:rPr>
      <w:sz w:val="20"/>
    </w:rPr>
  </w:style>
  <w:style w:type="paragraph" w:styleId="Heading3">
    <w:name w:val="heading 3"/>
    <w:basedOn w:val="Heading1"/>
    <w:next w:val="Paragraph1"/>
    <w:link w:val="Heading3Char"/>
    <w:qFormat/>
    <w:rsid w:val="0048274F"/>
    <w:pPr>
      <w:numPr>
        <w:ilvl w:val="2"/>
      </w:numPr>
      <w:outlineLvl w:val="2"/>
    </w:pPr>
    <w:rPr>
      <w:b w:val="0"/>
      <w:i/>
      <w:sz w:val="20"/>
    </w:rPr>
  </w:style>
  <w:style w:type="paragraph" w:styleId="Heading4">
    <w:name w:val="heading 4"/>
    <w:basedOn w:val="Heading1"/>
    <w:next w:val="Paragraph1"/>
    <w:link w:val="Heading4Char"/>
    <w:qFormat/>
    <w:rsid w:val="00F222A2"/>
    <w:pPr>
      <w:numPr>
        <w:ilvl w:val="3"/>
      </w:numPr>
      <w:ind w:left="864"/>
      <w:outlineLvl w:val="3"/>
    </w:pPr>
    <w:rPr>
      <w:b w:val="0"/>
      <w:sz w:val="20"/>
    </w:rPr>
  </w:style>
  <w:style w:type="paragraph" w:styleId="Heading5">
    <w:name w:val="heading 5"/>
    <w:basedOn w:val="Normal"/>
    <w:next w:val="Paragraph1"/>
    <w:link w:val="Heading5Char"/>
    <w:qFormat/>
    <w:rsid w:val="00DB3BDB"/>
    <w:pPr>
      <w:keepNext/>
      <w:numPr>
        <w:ilvl w:val="4"/>
        <w:numId w:val="20"/>
      </w:numPr>
      <w:outlineLvl w:val="4"/>
    </w:pPr>
    <w:rPr>
      <w:sz w:val="22"/>
    </w:rPr>
  </w:style>
  <w:style w:type="paragraph" w:styleId="Heading6">
    <w:name w:val="heading 6"/>
    <w:basedOn w:val="Normal"/>
    <w:next w:val="Paragraph1"/>
    <w:link w:val="Heading6Char"/>
    <w:qFormat/>
    <w:rsid w:val="0064582B"/>
    <w:pPr>
      <w:keepNext/>
      <w:numPr>
        <w:ilvl w:val="5"/>
        <w:numId w:val="20"/>
      </w:numPr>
      <w:spacing w:before="240" w:after="60"/>
      <w:outlineLvl w:val="5"/>
    </w:pPr>
    <w:rPr>
      <w:i/>
      <w:sz w:val="22"/>
    </w:rPr>
  </w:style>
  <w:style w:type="paragraph" w:styleId="Heading7">
    <w:name w:val="heading 7"/>
    <w:basedOn w:val="Normal"/>
    <w:next w:val="Paragraph1"/>
    <w:link w:val="Heading7Char"/>
    <w:qFormat/>
    <w:rsid w:val="00DB3BDB"/>
    <w:pPr>
      <w:keepNext/>
      <w:numPr>
        <w:ilvl w:val="6"/>
        <w:numId w:val="20"/>
      </w:numPr>
      <w:spacing w:before="240" w:after="60"/>
      <w:outlineLvl w:val="6"/>
    </w:pPr>
  </w:style>
  <w:style w:type="paragraph" w:styleId="Heading8">
    <w:name w:val="heading 8"/>
    <w:basedOn w:val="Normal"/>
    <w:next w:val="Paragraph1"/>
    <w:link w:val="Heading8Char"/>
    <w:qFormat/>
    <w:rsid w:val="0048274F"/>
    <w:pPr>
      <w:numPr>
        <w:ilvl w:val="7"/>
        <w:numId w:val="20"/>
      </w:numPr>
      <w:spacing w:before="240" w:after="60"/>
      <w:outlineLvl w:val="7"/>
    </w:pPr>
    <w:rPr>
      <w:i/>
    </w:rPr>
  </w:style>
  <w:style w:type="paragraph" w:styleId="Heading9">
    <w:name w:val="heading 9"/>
    <w:basedOn w:val="Normal"/>
    <w:next w:val="Paragraph1"/>
    <w:link w:val="Heading9Char"/>
    <w:qFormat/>
    <w:rsid w:val="0048274F"/>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B1D"/>
    <w:pPr>
      <w:ind w:left="720"/>
      <w:contextualSpacing/>
    </w:pPr>
  </w:style>
  <w:style w:type="character" w:customStyle="1" w:styleId="Heading1Char">
    <w:name w:val="Heading 1 Char"/>
    <w:basedOn w:val="DefaultParagraphFont"/>
    <w:link w:val="Heading1"/>
    <w:rsid w:val="00533B1D"/>
    <w:rPr>
      <w:rFonts w:ascii="Arial" w:eastAsia="Times New Roman" w:hAnsi="Arial" w:cs="Times New Roman"/>
      <w:b/>
      <w:sz w:val="24"/>
      <w:szCs w:val="20"/>
    </w:rPr>
  </w:style>
  <w:style w:type="character" w:customStyle="1" w:styleId="Heading2Char">
    <w:name w:val="Heading 2 Char"/>
    <w:basedOn w:val="DefaultParagraphFont"/>
    <w:link w:val="Heading2"/>
    <w:rsid w:val="00533B1D"/>
    <w:rPr>
      <w:rFonts w:ascii="Arial" w:eastAsia="Times New Roman" w:hAnsi="Arial" w:cs="Times New Roman"/>
      <w:b/>
      <w:sz w:val="20"/>
      <w:szCs w:val="20"/>
    </w:rPr>
  </w:style>
  <w:style w:type="character" w:customStyle="1" w:styleId="Heading3Char">
    <w:name w:val="Heading 3 Char"/>
    <w:basedOn w:val="DefaultParagraphFont"/>
    <w:link w:val="Heading3"/>
    <w:rsid w:val="0009096B"/>
    <w:rPr>
      <w:rFonts w:ascii="Arial" w:eastAsia="Times New Roman" w:hAnsi="Arial" w:cs="Times New Roman"/>
      <w:i/>
      <w:sz w:val="20"/>
      <w:szCs w:val="20"/>
    </w:rPr>
  </w:style>
  <w:style w:type="character" w:customStyle="1" w:styleId="Heading4Char">
    <w:name w:val="Heading 4 Char"/>
    <w:basedOn w:val="DefaultParagraphFont"/>
    <w:link w:val="Heading4"/>
    <w:rsid w:val="00F222A2"/>
    <w:rPr>
      <w:rFonts w:ascii="Arial" w:eastAsia="Times New Roman" w:hAnsi="Arial" w:cs="Times New Roman"/>
      <w:sz w:val="20"/>
      <w:szCs w:val="20"/>
    </w:rPr>
  </w:style>
  <w:style w:type="paragraph" w:customStyle="1" w:styleId="Body">
    <w:name w:val="Body"/>
    <w:basedOn w:val="Normal"/>
    <w:rsid w:val="0048274F"/>
    <w:pPr>
      <w:widowControl/>
      <w:spacing w:before="120" w:line="240" w:lineRule="auto"/>
      <w:jc w:val="both"/>
    </w:pPr>
    <w:rPr>
      <w:rFonts w:ascii="Book Antiqua" w:hAnsi="Book Antiqua"/>
    </w:rPr>
  </w:style>
  <w:style w:type="paragraph" w:styleId="BodyText">
    <w:name w:val="Body Text"/>
    <w:basedOn w:val="Normal"/>
    <w:link w:val="BodyTextChar"/>
    <w:rsid w:val="0048274F"/>
    <w:pPr>
      <w:keepLines/>
      <w:spacing w:after="120"/>
      <w:ind w:left="720"/>
    </w:pPr>
  </w:style>
  <w:style w:type="character" w:customStyle="1" w:styleId="BodyTextChar">
    <w:name w:val="Body Text Char"/>
    <w:basedOn w:val="DefaultParagraphFont"/>
    <w:link w:val="BodyText"/>
    <w:rsid w:val="0048274F"/>
    <w:rPr>
      <w:rFonts w:ascii="Times New Roman" w:eastAsia="Times New Roman" w:hAnsi="Times New Roman" w:cs="Times New Roman"/>
      <w:sz w:val="20"/>
      <w:szCs w:val="20"/>
    </w:rPr>
  </w:style>
  <w:style w:type="paragraph" w:styleId="BodyText2">
    <w:name w:val="Body Text 2"/>
    <w:basedOn w:val="Normal"/>
    <w:link w:val="BodyText2Char"/>
    <w:rsid w:val="0048274F"/>
    <w:rPr>
      <w:i/>
      <w:color w:val="0000FF"/>
    </w:rPr>
  </w:style>
  <w:style w:type="character" w:customStyle="1" w:styleId="BodyText2Char">
    <w:name w:val="Body Text 2 Char"/>
    <w:basedOn w:val="DefaultParagraphFont"/>
    <w:link w:val="BodyText2"/>
    <w:rsid w:val="0048274F"/>
    <w:rPr>
      <w:rFonts w:ascii="Times New Roman" w:eastAsia="Times New Roman" w:hAnsi="Times New Roman" w:cs="Times New Roman"/>
      <w:i/>
      <w:color w:val="0000FF"/>
      <w:sz w:val="20"/>
      <w:szCs w:val="20"/>
    </w:rPr>
  </w:style>
  <w:style w:type="paragraph" w:styleId="BodyTextIndent">
    <w:name w:val="Body Text Indent"/>
    <w:basedOn w:val="Normal"/>
    <w:link w:val="BodyTextIndentChar"/>
    <w:rsid w:val="0048274F"/>
    <w:pPr>
      <w:ind w:left="720"/>
    </w:pPr>
    <w:rPr>
      <w:i/>
      <w:color w:val="0000FF"/>
      <w:u w:val="single"/>
    </w:rPr>
  </w:style>
  <w:style w:type="character" w:customStyle="1" w:styleId="BodyTextIndentChar">
    <w:name w:val="Body Text Indent Char"/>
    <w:basedOn w:val="DefaultParagraphFont"/>
    <w:link w:val="BodyTextIndent"/>
    <w:rsid w:val="0048274F"/>
    <w:rPr>
      <w:rFonts w:ascii="Times New Roman" w:eastAsia="Times New Roman" w:hAnsi="Times New Roman" w:cs="Times New Roman"/>
      <w:i/>
      <w:color w:val="0000FF"/>
      <w:sz w:val="20"/>
      <w:szCs w:val="20"/>
      <w:u w:val="single"/>
    </w:rPr>
  </w:style>
  <w:style w:type="paragraph" w:customStyle="1" w:styleId="Bullet">
    <w:name w:val="Bullet"/>
    <w:basedOn w:val="Normal"/>
    <w:rsid w:val="00B06352"/>
    <w:pPr>
      <w:widowControl/>
      <w:numPr>
        <w:numId w:val="23"/>
      </w:numPr>
      <w:tabs>
        <w:tab w:val="left" w:pos="720"/>
      </w:tabs>
      <w:spacing w:before="120" w:after="120" w:line="240" w:lineRule="auto"/>
      <w:ind w:right="360"/>
      <w:contextualSpacing/>
    </w:pPr>
  </w:style>
  <w:style w:type="paragraph" w:customStyle="1" w:styleId="Bullet1">
    <w:name w:val="Bullet1"/>
    <w:basedOn w:val="Normal"/>
    <w:rsid w:val="00FD472A"/>
    <w:pPr>
      <w:numPr>
        <w:numId w:val="22"/>
      </w:numPr>
    </w:pPr>
  </w:style>
  <w:style w:type="paragraph" w:customStyle="1" w:styleId="Bullet2">
    <w:name w:val="Bullet2"/>
    <w:basedOn w:val="Normal"/>
    <w:rsid w:val="004B0A20"/>
    <w:pPr>
      <w:numPr>
        <w:numId w:val="13"/>
      </w:numPr>
    </w:pPr>
  </w:style>
  <w:style w:type="paragraph" w:styleId="DocumentMap">
    <w:name w:val="Document Map"/>
    <w:basedOn w:val="Normal"/>
    <w:link w:val="DocumentMapChar"/>
    <w:semiHidden/>
    <w:rsid w:val="0048274F"/>
    <w:pPr>
      <w:shd w:val="clear" w:color="auto" w:fill="000080"/>
    </w:pPr>
    <w:rPr>
      <w:rFonts w:ascii="Tahoma" w:hAnsi="Tahoma"/>
    </w:rPr>
  </w:style>
  <w:style w:type="character" w:customStyle="1" w:styleId="DocumentMapChar">
    <w:name w:val="Document Map Char"/>
    <w:basedOn w:val="DefaultParagraphFont"/>
    <w:link w:val="DocumentMap"/>
    <w:semiHidden/>
    <w:rsid w:val="0048274F"/>
    <w:rPr>
      <w:rFonts w:ascii="Tahoma" w:eastAsia="Times New Roman" w:hAnsi="Tahoma" w:cs="Times New Roman"/>
      <w:sz w:val="20"/>
      <w:szCs w:val="20"/>
      <w:shd w:val="clear" w:color="auto" w:fill="000080"/>
    </w:rPr>
  </w:style>
  <w:style w:type="paragraph" w:styleId="Footer">
    <w:name w:val="footer"/>
    <w:basedOn w:val="Normal"/>
    <w:link w:val="FooterChar"/>
    <w:rsid w:val="0048274F"/>
    <w:pPr>
      <w:tabs>
        <w:tab w:val="center" w:pos="4320"/>
        <w:tab w:val="right" w:pos="8640"/>
      </w:tabs>
    </w:pPr>
  </w:style>
  <w:style w:type="character" w:customStyle="1" w:styleId="FooterChar">
    <w:name w:val="Footer Char"/>
    <w:basedOn w:val="DefaultParagraphFont"/>
    <w:link w:val="Footer"/>
    <w:rsid w:val="0048274F"/>
    <w:rPr>
      <w:rFonts w:ascii="Times New Roman" w:eastAsia="Times New Roman" w:hAnsi="Times New Roman" w:cs="Times New Roman"/>
      <w:sz w:val="20"/>
      <w:szCs w:val="20"/>
    </w:rPr>
  </w:style>
  <w:style w:type="character" w:styleId="FootnoteReference">
    <w:name w:val="footnote reference"/>
    <w:basedOn w:val="DefaultParagraphFont"/>
    <w:semiHidden/>
    <w:rsid w:val="0048274F"/>
    <w:rPr>
      <w:sz w:val="20"/>
      <w:vertAlign w:val="superscript"/>
    </w:rPr>
  </w:style>
  <w:style w:type="paragraph" w:styleId="FootnoteText">
    <w:name w:val="footnote text"/>
    <w:basedOn w:val="Normal"/>
    <w:link w:val="FootnoteTextChar"/>
    <w:semiHidden/>
    <w:rsid w:val="0048274F"/>
    <w:pPr>
      <w:keepNext/>
      <w:keepLines/>
      <w:pBdr>
        <w:bottom w:val="single" w:sz="6" w:space="0" w:color="000000"/>
      </w:pBdr>
      <w:spacing w:before="40" w:after="40"/>
      <w:ind w:left="360" w:hanging="360"/>
    </w:pPr>
    <w:rPr>
      <w:rFonts w:ascii="Helvetica" w:hAnsi="Helvetica"/>
      <w:sz w:val="16"/>
    </w:rPr>
  </w:style>
  <w:style w:type="character" w:customStyle="1" w:styleId="FootnoteTextChar">
    <w:name w:val="Footnote Text Char"/>
    <w:basedOn w:val="DefaultParagraphFont"/>
    <w:link w:val="FootnoteText"/>
    <w:semiHidden/>
    <w:rsid w:val="0048274F"/>
    <w:rPr>
      <w:rFonts w:ascii="Helvetica" w:eastAsia="Times New Roman" w:hAnsi="Helvetica" w:cs="Times New Roman"/>
      <w:sz w:val="16"/>
      <w:szCs w:val="20"/>
    </w:rPr>
  </w:style>
  <w:style w:type="paragraph" w:styleId="Header">
    <w:name w:val="header"/>
    <w:basedOn w:val="Normal"/>
    <w:link w:val="HeaderChar"/>
    <w:rsid w:val="0048274F"/>
    <w:pPr>
      <w:tabs>
        <w:tab w:val="center" w:pos="4320"/>
        <w:tab w:val="right" w:pos="8640"/>
      </w:tabs>
    </w:pPr>
  </w:style>
  <w:style w:type="character" w:customStyle="1" w:styleId="HeaderChar">
    <w:name w:val="Header Char"/>
    <w:basedOn w:val="DefaultParagraphFont"/>
    <w:link w:val="Header"/>
    <w:rsid w:val="0048274F"/>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DB3BDB"/>
    <w:rPr>
      <w:rFonts w:ascii="Times New Roman" w:eastAsia="Times New Roman" w:hAnsi="Times New Roman" w:cs="Times New Roman"/>
      <w:szCs w:val="20"/>
    </w:rPr>
  </w:style>
  <w:style w:type="character" w:customStyle="1" w:styleId="Heading6Char">
    <w:name w:val="Heading 6 Char"/>
    <w:basedOn w:val="DefaultParagraphFont"/>
    <w:link w:val="Heading6"/>
    <w:rsid w:val="0064582B"/>
    <w:rPr>
      <w:rFonts w:ascii="Times New Roman" w:eastAsia="Times New Roman" w:hAnsi="Times New Roman" w:cs="Times New Roman"/>
      <w:i/>
      <w:szCs w:val="20"/>
    </w:rPr>
  </w:style>
  <w:style w:type="character" w:customStyle="1" w:styleId="Heading7Char">
    <w:name w:val="Heading 7 Char"/>
    <w:basedOn w:val="DefaultParagraphFont"/>
    <w:link w:val="Heading7"/>
    <w:rsid w:val="00DB3BD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48274F"/>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48274F"/>
    <w:rPr>
      <w:rFonts w:ascii="Times New Roman" w:eastAsia="Times New Roman" w:hAnsi="Times New Roman" w:cs="Times New Roman"/>
      <w:b/>
      <w:i/>
      <w:sz w:val="18"/>
      <w:szCs w:val="20"/>
    </w:rPr>
  </w:style>
  <w:style w:type="character" w:styleId="Hyperlink">
    <w:name w:val="Hyperlink"/>
    <w:basedOn w:val="DefaultParagraphFont"/>
    <w:rsid w:val="0048274F"/>
    <w:rPr>
      <w:color w:val="0000FF"/>
      <w:u w:val="single"/>
    </w:rPr>
  </w:style>
  <w:style w:type="paragraph" w:customStyle="1" w:styleId="InfoBlue">
    <w:name w:val="InfoBlue"/>
    <w:basedOn w:val="Normal"/>
    <w:next w:val="BodyText"/>
    <w:autoRedefine/>
    <w:rsid w:val="0048274F"/>
    <w:pPr>
      <w:spacing w:after="120"/>
      <w:ind w:left="720"/>
    </w:pPr>
    <w:rPr>
      <w:i/>
      <w:color w:val="0000FF"/>
    </w:rPr>
  </w:style>
  <w:style w:type="paragraph" w:customStyle="1" w:styleId="MainTitle">
    <w:name w:val="Main Title"/>
    <w:basedOn w:val="Normal"/>
    <w:rsid w:val="0095075A"/>
    <w:pPr>
      <w:spacing w:before="480" w:after="360" w:line="240" w:lineRule="auto"/>
      <w:jc w:val="right"/>
    </w:pPr>
    <w:rPr>
      <w:rFonts w:ascii="Arial" w:hAnsi="Arial"/>
      <w:b/>
      <w:kern w:val="28"/>
      <w:sz w:val="36"/>
    </w:rPr>
  </w:style>
  <w:style w:type="paragraph" w:styleId="NormalIndent">
    <w:name w:val="Normal Indent"/>
    <w:basedOn w:val="Normal"/>
    <w:rsid w:val="0048274F"/>
    <w:pPr>
      <w:ind w:left="900" w:hanging="900"/>
    </w:pPr>
  </w:style>
  <w:style w:type="character" w:styleId="PageNumber">
    <w:name w:val="page number"/>
    <w:basedOn w:val="DefaultParagraphFont"/>
    <w:rsid w:val="0048274F"/>
  </w:style>
  <w:style w:type="paragraph" w:customStyle="1" w:styleId="Paragraph1">
    <w:name w:val="Paragraph1"/>
    <w:basedOn w:val="Normal"/>
    <w:rsid w:val="00EF1095"/>
    <w:pPr>
      <w:spacing w:before="80" w:line="240" w:lineRule="auto"/>
      <w:ind w:left="720"/>
    </w:pPr>
  </w:style>
  <w:style w:type="paragraph" w:customStyle="1" w:styleId="Paragraph2">
    <w:name w:val="Paragraph2"/>
    <w:basedOn w:val="Normal"/>
    <w:rsid w:val="00EF1095"/>
    <w:pPr>
      <w:spacing w:before="80"/>
      <w:ind w:left="1526"/>
    </w:pPr>
    <w:rPr>
      <w:color w:val="000000"/>
      <w:lang w:val="en-AU"/>
    </w:rPr>
  </w:style>
  <w:style w:type="paragraph" w:customStyle="1" w:styleId="Paragraph3">
    <w:name w:val="Paragraph3"/>
    <w:basedOn w:val="Normal"/>
    <w:rsid w:val="00EF1095"/>
    <w:pPr>
      <w:spacing w:before="80" w:line="240" w:lineRule="auto"/>
      <w:ind w:left="2246"/>
    </w:pPr>
  </w:style>
  <w:style w:type="paragraph" w:customStyle="1" w:styleId="Paragraph4">
    <w:name w:val="Paragraph4"/>
    <w:basedOn w:val="Normal"/>
    <w:rsid w:val="00EF1095"/>
    <w:pPr>
      <w:spacing w:before="80" w:line="240" w:lineRule="auto"/>
      <w:ind w:left="2966"/>
    </w:pPr>
  </w:style>
  <w:style w:type="character" w:styleId="Strong">
    <w:name w:val="Strong"/>
    <w:basedOn w:val="DefaultParagraphFont"/>
    <w:qFormat/>
    <w:rsid w:val="0048274F"/>
    <w:rPr>
      <w:b/>
      <w:bCs/>
    </w:rPr>
  </w:style>
  <w:style w:type="paragraph" w:styleId="Subtitle">
    <w:name w:val="Subtitle"/>
    <w:basedOn w:val="Normal"/>
    <w:link w:val="SubtitleChar"/>
    <w:qFormat/>
    <w:rsid w:val="0048274F"/>
    <w:pPr>
      <w:spacing w:after="60"/>
      <w:jc w:val="center"/>
    </w:pPr>
    <w:rPr>
      <w:rFonts w:ascii="Arial" w:hAnsi="Arial"/>
      <w:i/>
      <w:sz w:val="36"/>
      <w:lang w:val="en-AU"/>
    </w:rPr>
  </w:style>
  <w:style w:type="character" w:customStyle="1" w:styleId="SubtitleChar">
    <w:name w:val="Subtitle Char"/>
    <w:basedOn w:val="DefaultParagraphFont"/>
    <w:link w:val="Subtitle"/>
    <w:rsid w:val="0048274F"/>
    <w:rPr>
      <w:rFonts w:ascii="Arial" w:eastAsia="Times New Roman" w:hAnsi="Arial" w:cs="Times New Roman"/>
      <w:i/>
      <w:sz w:val="36"/>
      <w:szCs w:val="20"/>
      <w:lang w:val="en-AU"/>
    </w:rPr>
  </w:style>
  <w:style w:type="paragraph" w:customStyle="1" w:styleId="Tabletext">
    <w:name w:val="Tabletext"/>
    <w:basedOn w:val="Normal"/>
    <w:rsid w:val="001076D5"/>
    <w:pPr>
      <w:keepLines/>
      <w:spacing w:before="120" w:after="120"/>
    </w:pPr>
  </w:style>
  <w:style w:type="paragraph" w:styleId="Title">
    <w:name w:val="Title"/>
    <w:basedOn w:val="Normal"/>
    <w:next w:val="Normal"/>
    <w:link w:val="TitleChar"/>
    <w:qFormat/>
    <w:rsid w:val="0095075A"/>
    <w:pPr>
      <w:spacing w:after="240" w:line="7920" w:lineRule="auto"/>
      <w:jc w:val="right"/>
    </w:pPr>
    <w:rPr>
      <w:rFonts w:ascii="Arial" w:hAnsi="Arial"/>
      <w:b/>
      <w:sz w:val="36"/>
    </w:rPr>
  </w:style>
  <w:style w:type="character" w:customStyle="1" w:styleId="TitleChar">
    <w:name w:val="Title Char"/>
    <w:basedOn w:val="DefaultParagraphFont"/>
    <w:link w:val="Title"/>
    <w:rsid w:val="0095075A"/>
    <w:rPr>
      <w:rFonts w:ascii="Arial" w:eastAsia="Times New Roman" w:hAnsi="Arial" w:cs="Times New Roman"/>
      <w:b/>
      <w:sz w:val="36"/>
      <w:szCs w:val="20"/>
    </w:rPr>
  </w:style>
  <w:style w:type="paragraph" w:styleId="TOC1">
    <w:name w:val="toc 1"/>
    <w:basedOn w:val="Normal"/>
    <w:next w:val="Normal"/>
    <w:uiPriority w:val="39"/>
    <w:rsid w:val="0048274F"/>
    <w:pPr>
      <w:tabs>
        <w:tab w:val="right" w:pos="9360"/>
      </w:tabs>
      <w:spacing w:before="240" w:after="60"/>
      <w:ind w:right="720"/>
    </w:pPr>
  </w:style>
  <w:style w:type="paragraph" w:styleId="TOC2">
    <w:name w:val="toc 2"/>
    <w:basedOn w:val="Normal"/>
    <w:next w:val="Normal"/>
    <w:uiPriority w:val="39"/>
    <w:rsid w:val="0048274F"/>
    <w:pPr>
      <w:tabs>
        <w:tab w:val="right" w:pos="9360"/>
      </w:tabs>
      <w:ind w:left="432" w:right="720"/>
    </w:pPr>
  </w:style>
  <w:style w:type="paragraph" w:styleId="TOC3">
    <w:name w:val="toc 3"/>
    <w:basedOn w:val="Normal"/>
    <w:next w:val="Normal"/>
    <w:uiPriority w:val="39"/>
    <w:rsid w:val="0048274F"/>
    <w:pPr>
      <w:tabs>
        <w:tab w:val="left" w:pos="1440"/>
        <w:tab w:val="right" w:pos="9360"/>
      </w:tabs>
      <w:ind w:left="864"/>
    </w:pPr>
  </w:style>
  <w:style w:type="paragraph" w:styleId="TOC4">
    <w:name w:val="toc 4"/>
    <w:basedOn w:val="Normal"/>
    <w:next w:val="Normal"/>
    <w:semiHidden/>
    <w:rsid w:val="0048274F"/>
    <w:pPr>
      <w:ind w:left="600"/>
    </w:pPr>
  </w:style>
  <w:style w:type="paragraph" w:styleId="TOC5">
    <w:name w:val="toc 5"/>
    <w:basedOn w:val="Normal"/>
    <w:next w:val="Normal"/>
    <w:semiHidden/>
    <w:rsid w:val="0048274F"/>
    <w:pPr>
      <w:ind w:left="800"/>
    </w:pPr>
  </w:style>
  <w:style w:type="paragraph" w:styleId="TOC6">
    <w:name w:val="toc 6"/>
    <w:basedOn w:val="Normal"/>
    <w:next w:val="Normal"/>
    <w:semiHidden/>
    <w:rsid w:val="0048274F"/>
    <w:pPr>
      <w:ind w:left="1000"/>
    </w:pPr>
  </w:style>
  <w:style w:type="paragraph" w:styleId="TOC7">
    <w:name w:val="toc 7"/>
    <w:basedOn w:val="Normal"/>
    <w:next w:val="Normal"/>
    <w:semiHidden/>
    <w:rsid w:val="0048274F"/>
    <w:pPr>
      <w:ind w:left="1200"/>
    </w:pPr>
  </w:style>
  <w:style w:type="paragraph" w:styleId="TOC8">
    <w:name w:val="toc 8"/>
    <w:basedOn w:val="Normal"/>
    <w:next w:val="Normal"/>
    <w:semiHidden/>
    <w:rsid w:val="0048274F"/>
    <w:pPr>
      <w:ind w:left="1400"/>
    </w:pPr>
  </w:style>
  <w:style w:type="paragraph" w:styleId="TOC9">
    <w:name w:val="toc 9"/>
    <w:basedOn w:val="Normal"/>
    <w:next w:val="Normal"/>
    <w:semiHidden/>
    <w:rsid w:val="0048274F"/>
    <w:pPr>
      <w:ind w:left="1600"/>
    </w:pPr>
  </w:style>
  <w:style w:type="paragraph" w:customStyle="1" w:styleId="Normalright">
    <w:name w:val="Normal right"/>
    <w:basedOn w:val="Normal"/>
    <w:next w:val="Normal"/>
    <w:qFormat/>
    <w:rsid w:val="00F53490"/>
    <w:pPr>
      <w:jc w:val="right"/>
    </w:pPr>
  </w:style>
  <w:style w:type="character" w:styleId="Emphasis">
    <w:name w:val="Emphasis"/>
    <w:basedOn w:val="DefaultParagraphFont"/>
    <w:uiPriority w:val="20"/>
    <w:qFormat/>
    <w:rsid w:val="001B224D"/>
    <w:rPr>
      <w:i/>
      <w:iCs/>
    </w:rPr>
  </w:style>
  <w:style w:type="paragraph" w:styleId="BalloonText">
    <w:name w:val="Balloon Text"/>
    <w:basedOn w:val="Normal"/>
    <w:link w:val="BalloonTextChar"/>
    <w:uiPriority w:val="99"/>
    <w:semiHidden/>
    <w:unhideWhenUsed/>
    <w:rsid w:val="00350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02"/>
    <w:rPr>
      <w:rFonts w:ascii="Tahoma" w:eastAsia="Times New Roman" w:hAnsi="Tahoma" w:cs="Tahoma"/>
      <w:sz w:val="16"/>
      <w:szCs w:val="16"/>
    </w:rPr>
  </w:style>
  <w:style w:type="character" w:customStyle="1" w:styleId="Normalunderscore">
    <w:name w:val="Normal underscore"/>
    <w:basedOn w:val="DefaultParagraphFont"/>
    <w:uiPriority w:val="1"/>
    <w:qFormat/>
    <w:rsid w:val="00C21CFA"/>
    <w:rPr>
      <w:u w:val="single"/>
    </w:rPr>
  </w:style>
  <w:style w:type="paragraph" w:customStyle="1" w:styleId="Glossary3">
    <w:name w:val="Glossary 3"/>
    <w:basedOn w:val="Heading3"/>
    <w:qFormat/>
    <w:rsid w:val="00E4443E"/>
    <w:pPr>
      <w:numPr>
        <w:ilvl w:val="0"/>
        <w:numId w:val="0"/>
      </w:numPr>
      <w:ind w:left="1080" w:hanging="360"/>
    </w:pPr>
    <w:rPr>
      <w:rFonts w:ascii="Times New Roman" w:hAnsi="Times New Roman"/>
      <w:i w:val="0"/>
      <w:sz w:val="22"/>
    </w:rPr>
  </w:style>
  <w:style w:type="table" w:styleId="TableGrid">
    <w:name w:val="Table Grid"/>
    <w:basedOn w:val="TableNormal"/>
    <w:uiPriority w:val="59"/>
    <w:rsid w:val="00740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Title">
    <w:name w:val="Front Title"/>
    <w:basedOn w:val="Title"/>
    <w:qFormat/>
    <w:rsid w:val="0095075A"/>
    <w:pPr>
      <w:spacing w:line="240" w:lineRule="auto"/>
    </w:pPr>
  </w:style>
  <w:style w:type="paragraph" w:customStyle="1" w:styleId="Paragraph1abovetable">
    <w:name w:val="Paragraph 1 above table"/>
    <w:basedOn w:val="Paragraph1"/>
    <w:rsid w:val="00980AD1"/>
    <w:pPr>
      <w:spacing w:after="160"/>
    </w:pPr>
  </w:style>
  <w:style w:type="paragraph" w:customStyle="1" w:styleId="Bodytextspace">
    <w:name w:val="Body text space"/>
    <w:basedOn w:val="Paragraph1"/>
    <w:rsid w:val="00E209CF"/>
    <w:pPr>
      <w:keepNext/>
      <w:spacing w:before="0" w:line="120"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ccsds.org/publications/archive/650x0b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lm.nih.gov/digitalrepository/NLM-DigRep-Requirements-rev032007.pdf" TargetMode="External"/><Relationship Id="rId4" Type="http://schemas.openxmlformats.org/officeDocument/2006/relationships/webSettings" Target="webSettings.xml"/><Relationship Id="rId9" Type="http://schemas.openxmlformats.org/officeDocument/2006/relationships/hyperlink" Target="http://www.niso.org/publications/press/UnderstandingMetadat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5995</Words>
  <Characters>34175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NGDC</Company>
  <LinksUpToDate>false</LinksUpToDate>
  <CharactersWithSpaces>40090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LPahlke</dc:creator>
  <cp:keywords/>
  <dc:description/>
  <cp:lastModifiedBy>LPahlke</cp:lastModifiedBy>
  <cp:revision>5</cp:revision>
  <dcterms:created xsi:type="dcterms:W3CDTF">2010-10-21T17:15:00Z</dcterms:created>
  <dcterms:modified xsi:type="dcterms:W3CDTF">2010-10-21T17:37:00Z</dcterms:modified>
</cp:coreProperties>
</file>