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209581965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iCs/>
          <w:caps w:val="0"/>
          <w:color w:val="8C8C8C" w:themeColor="background1" w:themeShade="8C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DC545F">
            <w:trPr>
              <w:trHeight w:val="2880"/>
              <w:jc w:val="center"/>
            </w:trPr>
            <w:tc>
              <w:tcPr>
                <w:tcW w:w="5000" w:type="pct"/>
              </w:tcPr>
              <w:p w:rsidR="00DC545F" w:rsidRDefault="00DC545F" w:rsidP="00DC545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DC545F">
            <w:trPr>
              <w:trHeight w:val="1440"/>
              <w:jc w:val="center"/>
            </w:trPr>
            <w:sdt>
              <w:sdtPr>
                <w:rPr>
                  <w:rFonts w:asciiTheme="majorHAnsi" w:hAnsiTheme="majorHAnsi"/>
                  <w:sz w:val="80"/>
                  <w:szCs w:val="80"/>
                </w:rPr>
                <w:alias w:val="Title"/>
                <w:id w:val="15524250"/>
                <w:placeholder>
                  <w:docPart w:val="CE96F13295DE4B81B196FECBFFFF33F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C545F" w:rsidRPr="00DC545F" w:rsidRDefault="00DC545F" w:rsidP="00DC545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DC545F">
                      <w:rPr>
                        <w:rFonts w:asciiTheme="majorHAnsi" w:hAnsiTheme="majorHAnsi"/>
                        <w:sz w:val="80"/>
                        <w:szCs w:val="80"/>
                      </w:rPr>
                      <w:t>Suggested Guidelines and Resources for Tsunami Evacuation Modeling</w:t>
                    </w:r>
                  </w:p>
                </w:tc>
              </w:sdtContent>
            </w:sdt>
          </w:tr>
          <w:tr w:rsidR="00DC545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7DFD88EF68194914A93DBE05A473AA7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C545F" w:rsidRDefault="00DC545F" w:rsidP="00DC545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National Tsunami Hazard Mitigation Program</w:t>
                    </w:r>
                  </w:p>
                </w:tc>
              </w:sdtContent>
            </w:sdt>
          </w:tr>
          <w:tr w:rsidR="00DC545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C545F" w:rsidRDefault="00DC545F">
                <w:pPr>
                  <w:pStyle w:val="NoSpacing"/>
                  <w:jc w:val="center"/>
                </w:pPr>
              </w:p>
            </w:tc>
          </w:tr>
          <w:tr w:rsidR="00DC545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B1F834C73D7445A7A5031EFA6B695F2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C545F" w:rsidRDefault="00DC545F" w:rsidP="00DC545F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Mitigation &amp; Education Subcommittee</w:t>
                    </w:r>
                  </w:p>
                </w:tc>
              </w:sdtContent>
            </w:sdt>
          </w:tr>
          <w:tr w:rsidR="00DC545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48CA5E46C2B84077B2D9A641B9E7B5A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C545F" w:rsidRDefault="00A8756F" w:rsidP="00DC545F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1/1/2014</w:t>
                    </w:r>
                  </w:p>
                </w:tc>
              </w:sdtContent>
            </w:sdt>
          </w:tr>
        </w:tbl>
        <w:p w:rsidR="00DC545F" w:rsidRDefault="00DC545F"/>
        <w:p w:rsidR="00DC545F" w:rsidRDefault="00DC545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DC545F">
            <w:sdt>
              <w:sdtPr>
                <w:alias w:val="Abstract"/>
                <w:id w:val="8276291"/>
                <w:placeholder>
                  <w:docPart w:val="A2093A22693648CDB335FFE1BC2F77F1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DC545F" w:rsidRDefault="00DC545F">
                    <w:pPr>
                      <w:pStyle w:val="NoSpacing"/>
                    </w:pPr>
                    <w:r>
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</w:r>
                  </w:p>
                </w:tc>
              </w:sdtContent>
            </w:sdt>
          </w:tr>
        </w:tbl>
        <w:p w:rsidR="00DC545F" w:rsidRDefault="00DC545F"/>
        <w:p w:rsidR="00DC545F" w:rsidRDefault="00DC545F">
          <w:pPr>
            <w:rPr>
              <w:iCs/>
              <w:color w:val="8C8C8C" w:themeColor="background1" w:themeShade="8C"/>
            </w:rPr>
          </w:pPr>
          <w:r>
            <w:rPr>
              <w:iCs/>
              <w:color w:val="8C8C8C" w:themeColor="background1" w:themeShade="8C"/>
            </w:rPr>
            <w:br w:type="page"/>
          </w:r>
        </w:p>
      </w:sdtContent>
    </w:sdt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971774" w:rsidRDefault="00971774" w:rsidP="00971774">
      <w:pPr>
        <w:jc w:val="center"/>
      </w:pPr>
      <w:r>
        <w:t xml:space="preserve">Suggested Guidelines and Resources for Tsunami Evacuation Modeling </w:t>
      </w:r>
    </w:p>
    <w:p w:rsidR="00971774" w:rsidRDefault="00971774" w:rsidP="00971774">
      <w:pPr>
        <w:jc w:val="center"/>
      </w:pPr>
    </w:p>
    <w:p w:rsidR="00971774" w:rsidRDefault="00971774" w:rsidP="00971774">
      <w:pPr>
        <w:jc w:val="center"/>
      </w:pPr>
      <w:r>
        <w:t>National Tsunami Hazard Mitigation Program</w:t>
      </w:r>
    </w:p>
    <w:p w:rsidR="00971774" w:rsidRDefault="00971774" w:rsidP="00971774">
      <w:pPr>
        <w:jc w:val="center"/>
      </w:pPr>
      <w:r>
        <w:t>Mitigation &amp; Education Subcommittee</w:t>
      </w:r>
    </w:p>
    <w:p w:rsidR="00971774" w:rsidRDefault="00971774" w:rsidP="00971774">
      <w:pPr>
        <w:jc w:val="center"/>
      </w:pPr>
      <w:r>
        <w:t>2014</w:t>
      </w: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DC545F">
      <w:pPr>
        <w:pStyle w:val="ListParagraph"/>
        <w:numPr>
          <w:ilvl w:val="0"/>
          <w:numId w:val="1"/>
        </w:numPr>
      </w:pPr>
      <w:r>
        <w:lastRenderedPageBreak/>
        <w:t>Background</w:t>
      </w:r>
    </w:p>
    <w:p w:rsidR="00DC545F" w:rsidRDefault="00C20758" w:rsidP="00DC545F">
      <w:pPr>
        <w:pStyle w:val="ListParagraph"/>
        <w:numPr>
          <w:ilvl w:val="1"/>
          <w:numId w:val="1"/>
        </w:numPr>
      </w:pPr>
      <w:r>
        <w:t xml:space="preserve">NTHMP </w:t>
      </w:r>
      <w:r w:rsidR="00DC545F">
        <w:t>Strategic Plan</w:t>
      </w:r>
    </w:p>
    <w:p w:rsidR="00DC545F" w:rsidRDefault="00DC545F" w:rsidP="00DC545F">
      <w:pPr>
        <w:pStyle w:val="ListParagraph"/>
        <w:numPr>
          <w:ilvl w:val="1"/>
          <w:numId w:val="1"/>
        </w:numPr>
      </w:pPr>
      <w:r>
        <w:t>NAS report?</w:t>
      </w:r>
    </w:p>
    <w:p w:rsidR="00DC545F" w:rsidRDefault="00EF71D1" w:rsidP="00EF71D1">
      <w:pPr>
        <w:pStyle w:val="ListParagraph"/>
      </w:pPr>
      <w:r>
        <w:t xml:space="preserve"> </w:t>
      </w:r>
    </w:p>
    <w:p w:rsidR="00EF71D1" w:rsidRDefault="00EF71D1" w:rsidP="00EF71D1">
      <w:pPr>
        <w:pStyle w:val="ListParagraph"/>
        <w:numPr>
          <w:ilvl w:val="0"/>
          <w:numId w:val="1"/>
        </w:numPr>
      </w:pPr>
      <w:r>
        <w:t>Evacuation Modeling in General</w:t>
      </w:r>
    </w:p>
    <w:p w:rsidR="00EF71D1" w:rsidRDefault="00EF71D1" w:rsidP="00EF71D1">
      <w:pPr>
        <w:pStyle w:val="ListParagraph"/>
        <w:numPr>
          <w:ilvl w:val="1"/>
          <w:numId w:val="1"/>
        </w:numPr>
      </w:pPr>
      <w:r>
        <w:t>Methodologies and Uses</w:t>
      </w:r>
    </w:p>
    <w:p w:rsidR="00EF71D1" w:rsidRDefault="00EF71D1" w:rsidP="00EF71D1">
      <w:pPr>
        <w:pStyle w:val="ListParagraph"/>
        <w:numPr>
          <w:ilvl w:val="2"/>
          <w:numId w:val="1"/>
        </w:numPr>
      </w:pPr>
      <w:r>
        <w:t>Least Cost Distance</w:t>
      </w:r>
    </w:p>
    <w:p w:rsidR="00EF71D1" w:rsidRDefault="00EF71D1" w:rsidP="00EF71D1">
      <w:pPr>
        <w:pStyle w:val="ListParagraph"/>
        <w:numPr>
          <w:ilvl w:val="3"/>
          <w:numId w:val="1"/>
        </w:numPr>
      </w:pPr>
      <w:r>
        <w:t>Pedestrian</w:t>
      </w:r>
    </w:p>
    <w:p w:rsidR="00EF71D1" w:rsidRDefault="00EF71D1" w:rsidP="00EF71D1">
      <w:pPr>
        <w:pStyle w:val="ListParagraph"/>
        <w:numPr>
          <w:ilvl w:val="3"/>
          <w:numId w:val="1"/>
        </w:numPr>
      </w:pPr>
      <w:r>
        <w:t>Vehicular</w:t>
      </w:r>
    </w:p>
    <w:p w:rsidR="00EF71D1" w:rsidRDefault="00EF71D1" w:rsidP="00EF71D1">
      <w:pPr>
        <w:pStyle w:val="ListParagraph"/>
        <w:ind w:left="2160"/>
      </w:pPr>
    </w:p>
    <w:p w:rsidR="00EF71D1" w:rsidRDefault="00EF71D1" w:rsidP="00EF71D1">
      <w:pPr>
        <w:pStyle w:val="ListParagraph"/>
        <w:numPr>
          <w:ilvl w:val="2"/>
          <w:numId w:val="1"/>
        </w:numPr>
      </w:pPr>
      <w:r>
        <w:t>Agent Based</w:t>
      </w:r>
    </w:p>
    <w:p w:rsidR="00EF71D1" w:rsidRDefault="00EF71D1" w:rsidP="00EF71D1">
      <w:pPr>
        <w:pStyle w:val="ListParagraph"/>
        <w:numPr>
          <w:ilvl w:val="3"/>
          <w:numId w:val="1"/>
        </w:numPr>
      </w:pPr>
      <w:r>
        <w:t>Pedestrian</w:t>
      </w:r>
    </w:p>
    <w:p w:rsidR="00EF71D1" w:rsidRDefault="00EF71D1" w:rsidP="00EF71D1">
      <w:pPr>
        <w:pStyle w:val="ListParagraph"/>
        <w:numPr>
          <w:ilvl w:val="3"/>
          <w:numId w:val="1"/>
        </w:numPr>
      </w:pPr>
      <w:r>
        <w:t>Vehicular</w:t>
      </w:r>
    </w:p>
    <w:p w:rsidR="00C20758" w:rsidRDefault="00C20758" w:rsidP="00C20758">
      <w:pPr>
        <w:pStyle w:val="ListParagraph"/>
        <w:numPr>
          <w:ilvl w:val="0"/>
          <w:numId w:val="1"/>
        </w:numPr>
      </w:pPr>
      <w:r>
        <w:t>Resources</w:t>
      </w:r>
    </w:p>
    <w:p w:rsidR="00C20758" w:rsidRDefault="00C20758" w:rsidP="00C20758">
      <w:pPr>
        <w:pStyle w:val="ListParagraph"/>
        <w:numPr>
          <w:ilvl w:val="1"/>
          <w:numId w:val="1"/>
        </w:numPr>
      </w:pPr>
      <w:r>
        <w:t>Pedestrian Evacuation Analyst Tool (Wood)</w:t>
      </w:r>
    </w:p>
    <w:p w:rsidR="00C20758" w:rsidRDefault="00C20758" w:rsidP="00C20758">
      <w:pPr>
        <w:pStyle w:val="ListParagraph"/>
        <w:numPr>
          <w:ilvl w:val="1"/>
          <w:numId w:val="1"/>
        </w:numPr>
      </w:pPr>
      <w:r>
        <w:t>Japan Simulator (</w:t>
      </w:r>
      <w:proofErr w:type="spellStart"/>
      <w:r>
        <w:t>Yeh</w:t>
      </w:r>
      <w:proofErr w:type="spellEnd"/>
      <w:r>
        <w:t>)</w:t>
      </w:r>
    </w:p>
    <w:p w:rsidR="00C20758" w:rsidRDefault="00C20758" w:rsidP="00C20758">
      <w:pPr>
        <w:pStyle w:val="ListParagraph"/>
        <w:ind w:left="1440"/>
      </w:pPr>
    </w:p>
    <w:p w:rsidR="00EF71D1" w:rsidRDefault="00C20758" w:rsidP="00EF71D1">
      <w:pPr>
        <w:pStyle w:val="ListParagraph"/>
        <w:numPr>
          <w:ilvl w:val="0"/>
          <w:numId w:val="1"/>
        </w:numPr>
      </w:pPr>
      <w:r>
        <w:t>NTHMP Partner Examples</w:t>
      </w:r>
    </w:p>
    <w:p w:rsidR="00C20758" w:rsidRDefault="00C20758" w:rsidP="00C20758">
      <w:pPr>
        <w:pStyle w:val="ListParagraph"/>
        <w:numPr>
          <w:ilvl w:val="1"/>
          <w:numId w:val="1"/>
        </w:numPr>
      </w:pPr>
      <w:r>
        <w:t>WA Long Beach Agent Based</w:t>
      </w:r>
    </w:p>
    <w:p w:rsidR="00C20758" w:rsidRDefault="00C20758" w:rsidP="00C20758">
      <w:pPr>
        <w:pStyle w:val="ListParagraph"/>
        <w:numPr>
          <w:ilvl w:val="1"/>
          <w:numId w:val="1"/>
        </w:numPr>
      </w:pPr>
      <w:r>
        <w:t>WA Ocean Shores Least Cost Distance</w:t>
      </w:r>
    </w:p>
    <w:p w:rsidR="00C20758" w:rsidRDefault="00C20758" w:rsidP="00C20758">
      <w:pPr>
        <w:pStyle w:val="ListParagraph"/>
        <w:numPr>
          <w:ilvl w:val="1"/>
          <w:numId w:val="1"/>
        </w:numPr>
      </w:pPr>
      <w:r>
        <w:t>AK Least Cost Distance</w:t>
      </w:r>
    </w:p>
    <w:p w:rsidR="00C20758" w:rsidRDefault="00C20758" w:rsidP="00C20758">
      <w:pPr>
        <w:pStyle w:val="ListParagraph"/>
        <w:numPr>
          <w:ilvl w:val="1"/>
          <w:numId w:val="1"/>
        </w:numPr>
      </w:pPr>
      <w:r>
        <w:t xml:space="preserve">OR? </w:t>
      </w:r>
    </w:p>
    <w:p w:rsidR="00C20758" w:rsidRDefault="00C20758" w:rsidP="00C20758">
      <w:pPr>
        <w:pStyle w:val="ListParagraph"/>
        <w:numPr>
          <w:ilvl w:val="1"/>
          <w:numId w:val="1"/>
        </w:numPr>
      </w:pPr>
      <w:r>
        <w:t>HI?</w:t>
      </w:r>
    </w:p>
    <w:p w:rsidR="00DC545F" w:rsidRDefault="00DC545F" w:rsidP="00971774">
      <w:pPr>
        <w:jc w:val="center"/>
      </w:pPr>
    </w:p>
    <w:p w:rsidR="00C20758" w:rsidRDefault="00C20758" w:rsidP="00C20758">
      <w:r>
        <w:t xml:space="preserve">Sources:  Nate Wood, Harry </w:t>
      </w:r>
      <w:proofErr w:type="spellStart"/>
      <w:r>
        <w:t>Yeh</w:t>
      </w:r>
      <w:proofErr w:type="spellEnd"/>
      <w:r>
        <w:t>, Karl Kim</w:t>
      </w:r>
    </w:p>
    <w:p w:rsidR="00C20758" w:rsidRDefault="00C20758" w:rsidP="00C20758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DC545F" w:rsidRDefault="00DC545F" w:rsidP="00971774">
      <w:pPr>
        <w:jc w:val="center"/>
      </w:pPr>
    </w:p>
    <w:p w:rsidR="00971774" w:rsidRDefault="00971774" w:rsidP="00971774">
      <w:pPr>
        <w:jc w:val="center"/>
      </w:pPr>
    </w:p>
    <w:p w:rsidR="00DC545F" w:rsidRDefault="00DC545F" w:rsidP="00971774">
      <w:pPr>
        <w:jc w:val="center"/>
      </w:pPr>
    </w:p>
    <w:p w:rsidR="00DC545F" w:rsidRPr="00DC545F" w:rsidRDefault="00DC545F" w:rsidP="00DC545F"/>
    <w:p w:rsidR="00DC545F" w:rsidRPr="00DC545F" w:rsidRDefault="00DC545F" w:rsidP="00DC545F"/>
    <w:p w:rsidR="00DC545F" w:rsidRPr="00DC545F" w:rsidRDefault="00DC545F" w:rsidP="00DC545F"/>
    <w:p w:rsidR="00DC545F" w:rsidRPr="00DC545F" w:rsidRDefault="00DC545F" w:rsidP="00DC545F"/>
    <w:p w:rsidR="00DC545F" w:rsidRPr="00DC545F" w:rsidRDefault="00DC545F" w:rsidP="00DC545F"/>
    <w:p w:rsidR="00DC545F" w:rsidRPr="00DC545F" w:rsidRDefault="00DC545F" w:rsidP="00DC545F"/>
    <w:p w:rsidR="00DC545F" w:rsidRPr="00DC545F" w:rsidRDefault="00DC545F" w:rsidP="00DC545F"/>
    <w:p w:rsidR="00DC545F" w:rsidRPr="00DC545F" w:rsidRDefault="00DC545F" w:rsidP="00DC545F"/>
    <w:p w:rsidR="00DC545F" w:rsidRPr="00DC545F" w:rsidRDefault="00DC545F" w:rsidP="00DC545F"/>
    <w:p w:rsidR="00DC545F" w:rsidRDefault="00DC545F" w:rsidP="00DC545F"/>
    <w:p w:rsidR="00971774" w:rsidRDefault="00DC545F" w:rsidP="00DC545F">
      <w:pPr>
        <w:tabs>
          <w:tab w:val="left" w:pos="1763"/>
        </w:tabs>
      </w:pPr>
      <w:r>
        <w:tab/>
      </w:r>
    </w:p>
    <w:p w:rsidR="00DC545F" w:rsidRDefault="00DC545F" w:rsidP="00DC545F">
      <w:pPr>
        <w:tabs>
          <w:tab w:val="left" w:pos="1763"/>
        </w:tabs>
      </w:pPr>
    </w:p>
    <w:p w:rsidR="00DC545F" w:rsidRDefault="00DC545F" w:rsidP="00DC545F">
      <w:pPr>
        <w:tabs>
          <w:tab w:val="left" w:pos="1763"/>
        </w:tabs>
      </w:pPr>
    </w:p>
    <w:p w:rsidR="00DC545F" w:rsidRDefault="00DC545F" w:rsidP="00DC545F">
      <w:pPr>
        <w:tabs>
          <w:tab w:val="left" w:pos="1763"/>
        </w:tabs>
      </w:pPr>
    </w:p>
    <w:p w:rsidR="00DC545F" w:rsidRDefault="00DC545F" w:rsidP="00DC545F">
      <w:pPr>
        <w:tabs>
          <w:tab w:val="left" w:pos="1763"/>
        </w:tabs>
      </w:pPr>
    </w:p>
    <w:p w:rsidR="00DC545F" w:rsidRPr="00DC545F" w:rsidRDefault="00DC545F" w:rsidP="00DC545F">
      <w:pPr>
        <w:tabs>
          <w:tab w:val="left" w:pos="1763"/>
        </w:tabs>
      </w:pPr>
    </w:p>
    <w:sectPr w:rsidR="00DC545F" w:rsidRPr="00DC545F" w:rsidSect="00DC545F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59" w:rsidRDefault="00130859" w:rsidP="00DC545F">
      <w:pPr>
        <w:spacing w:after="0" w:line="240" w:lineRule="auto"/>
      </w:pPr>
      <w:r>
        <w:separator/>
      </w:r>
    </w:p>
  </w:endnote>
  <w:endnote w:type="continuationSeparator" w:id="0">
    <w:p w:rsidR="00130859" w:rsidRDefault="00130859" w:rsidP="00D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Cs/>
        <w:color w:val="8C8C8C" w:themeColor="background1" w:themeShade="8C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C545F" w:rsidRDefault="00DC545F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DC545F">
          <w:rPr>
            <w:iCs/>
            <w:color w:val="8C8C8C" w:themeColor="background1" w:themeShade="8C"/>
          </w:rPr>
          <w:t xml:space="preserve">DRAFT </w:t>
        </w:r>
        <w:r>
          <w:rPr>
            <w:iCs/>
            <w:color w:val="8C8C8C" w:themeColor="background1" w:themeShade="8C"/>
          </w:rPr>
          <w:t>- NTHMP Evacuation Guidelines</w:t>
        </w:r>
      </w:p>
    </w:sdtContent>
  </w:sdt>
  <w:p w:rsidR="00DC545F" w:rsidRDefault="00DC5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59" w:rsidRDefault="00130859" w:rsidP="00DC545F">
      <w:pPr>
        <w:spacing w:after="0" w:line="240" w:lineRule="auto"/>
      </w:pPr>
      <w:r>
        <w:separator/>
      </w:r>
    </w:p>
  </w:footnote>
  <w:footnote w:type="continuationSeparator" w:id="0">
    <w:p w:rsidR="00130859" w:rsidRDefault="00130859" w:rsidP="00DC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16E6"/>
    <w:multiLevelType w:val="hybridMultilevel"/>
    <w:tmpl w:val="EE1E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74"/>
    <w:rsid w:val="000E677F"/>
    <w:rsid w:val="00130859"/>
    <w:rsid w:val="0080320E"/>
    <w:rsid w:val="00971774"/>
    <w:rsid w:val="00A8756F"/>
    <w:rsid w:val="00C20758"/>
    <w:rsid w:val="00CF36F7"/>
    <w:rsid w:val="00D14C88"/>
    <w:rsid w:val="00DC545F"/>
    <w:rsid w:val="00E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5F"/>
  </w:style>
  <w:style w:type="paragraph" w:styleId="Footer">
    <w:name w:val="footer"/>
    <w:basedOn w:val="Normal"/>
    <w:link w:val="FooterChar"/>
    <w:uiPriority w:val="99"/>
    <w:unhideWhenUsed/>
    <w:rsid w:val="00DC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5F"/>
  </w:style>
  <w:style w:type="paragraph" w:styleId="BalloonText">
    <w:name w:val="Balloon Text"/>
    <w:basedOn w:val="Normal"/>
    <w:link w:val="BalloonTextChar"/>
    <w:uiPriority w:val="99"/>
    <w:semiHidden/>
    <w:unhideWhenUsed/>
    <w:rsid w:val="00DC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5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C54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545F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C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5F"/>
  </w:style>
  <w:style w:type="paragraph" w:styleId="Footer">
    <w:name w:val="footer"/>
    <w:basedOn w:val="Normal"/>
    <w:link w:val="FooterChar"/>
    <w:uiPriority w:val="99"/>
    <w:unhideWhenUsed/>
    <w:rsid w:val="00DC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5F"/>
  </w:style>
  <w:style w:type="paragraph" w:styleId="BalloonText">
    <w:name w:val="Balloon Text"/>
    <w:basedOn w:val="Normal"/>
    <w:link w:val="BalloonTextChar"/>
    <w:uiPriority w:val="99"/>
    <w:semiHidden/>
    <w:unhideWhenUsed/>
    <w:rsid w:val="00DC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5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C54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545F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C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96F13295DE4B81B196FECBFFFF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0B3F-A1F7-4BE5-A7A9-CECA0CBA04AA}"/>
      </w:docPartPr>
      <w:docPartBody>
        <w:p w:rsidR="005D455F" w:rsidRDefault="00335B1B" w:rsidP="00335B1B">
          <w:pPr>
            <w:pStyle w:val="CE96F13295DE4B81B196FECBFFFF33F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7DFD88EF68194914A93DBE05A473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ABB2-91D9-4EE5-B1A6-9A5E6F294FCD}"/>
      </w:docPartPr>
      <w:docPartBody>
        <w:p w:rsidR="005D455F" w:rsidRDefault="00335B1B" w:rsidP="00335B1B">
          <w:pPr>
            <w:pStyle w:val="7DFD88EF68194914A93DBE05A473AA7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B1F834C73D7445A7A5031EFA6B69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6C6B-DFD7-4CAB-9569-5AF1D680531A}"/>
      </w:docPartPr>
      <w:docPartBody>
        <w:p w:rsidR="005D455F" w:rsidRDefault="00335B1B" w:rsidP="00335B1B">
          <w:pPr>
            <w:pStyle w:val="B1F834C73D7445A7A5031EFA6B695F22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48CA5E46C2B84077B2D9A641B9E7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E8C4-94B9-416E-92A3-CFAC3618849A}"/>
      </w:docPartPr>
      <w:docPartBody>
        <w:p w:rsidR="005D455F" w:rsidRDefault="00335B1B" w:rsidP="00335B1B">
          <w:pPr>
            <w:pStyle w:val="48CA5E46C2B84077B2D9A641B9E7B5A6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1B"/>
    <w:rsid w:val="00332E3E"/>
    <w:rsid w:val="00335B1B"/>
    <w:rsid w:val="005D455F"/>
    <w:rsid w:val="00A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19CAEB059A4B3D8C0B58BD48505404">
    <w:name w:val="AF19CAEB059A4B3D8C0B58BD48505404"/>
    <w:rsid w:val="00335B1B"/>
  </w:style>
  <w:style w:type="paragraph" w:customStyle="1" w:styleId="22257BBC1A544814B18BBB86930810D6">
    <w:name w:val="22257BBC1A544814B18BBB86930810D6"/>
    <w:rsid w:val="00335B1B"/>
  </w:style>
  <w:style w:type="paragraph" w:customStyle="1" w:styleId="CE96F13295DE4B81B196FECBFFFF33F3">
    <w:name w:val="CE96F13295DE4B81B196FECBFFFF33F3"/>
    <w:rsid w:val="00335B1B"/>
  </w:style>
  <w:style w:type="paragraph" w:customStyle="1" w:styleId="7DFD88EF68194914A93DBE05A473AA75">
    <w:name w:val="7DFD88EF68194914A93DBE05A473AA75"/>
    <w:rsid w:val="00335B1B"/>
  </w:style>
  <w:style w:type="paragraph" w:customStyle="1" w:styleId="B1F834C73D7445A7A5031EFA6B695F22">
    <w:name w:val="B1F834C73D7445A7A5031EFA6B695F22"/>
    <w:rsid w:val="00335B1B"/>
  </w:style>
  <w:style w:type="paragraph" w:customStyle="1" w:styleId="48CA5E46C2B84077B2D9A641B9E7B5A6">
    <w:name w:val="48CA5E46C2B84077B2D9A641B9E7B5A6"/>
    <w:rsid w:val="00335B1B"/>
  </w:style>
  <w:style w:type="paragraph" w:customStyle="1" w:styleId="A2093A22693648CDB335FFE1BC2F77F1">
    <w:name w:val="A2093A22693648CDB335FFE1BC2F77F1"/>
    <w:rsid w:val="00335B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19CAEB059A4B3D8C0B58BD48505404">
    <w:name w:val="AF19CAEB059A4B3D8C0B58BD48505404"/>
    <w:rsid w:val="00335B1B"/>
  </w:style>
  <w:style w:type="paragraph" w:customStyle="1" w:styleId="22257BBC1A544814B18BBB86930810D6">
    <w:name w:val="22257BBC1A544814B18BBB86930810D6"/>
    <w:rsid w:val="00335B1B"/>
  </w:style>
  <w:style w:type="paragraph" w:customStyle="1" w:styleId="CE96F13295DE4B81B196FECBFFFF33F3">
    <w:name w:val="CE96F13295DE4B81B196FECBFFFF33F3"/>
    <w:rsid w:val="00335B1B"/>
  </w:style>
  <w:style w:type="paragraph" w:customStyle="1" w:styleId="7DFD88EF68194914A93DBE05A473AA75">
    <w:name w:val="7DFD88EF68194914A93DBE05A473AA75"/>
    <w:rsid w:val="00335B1B"/>
  </w:style>
  <w:style w:type="paragraph" w:customStyle="1" w:styleId="B1F834C73D7445A7A5031EFA6B695F22">
    <w:name w:val="B1F834C73D7445A7A5031EFA6B695F22"/>
    <w:rsid w:val="00335B1B"/>
  </w:style>
  <w:style w:type="paragraph" w:customStyle="1" w:styleId="48CA5E46C2B84077B2D9A641B9E7B5A6">
    <w:name w:val="48CA5E46C2B84077B2D9A641B9E7B5A6"/>
    <w:rsid w:val="00335B1B"/>
  </w:style>
  <w:style w:type="paragraph" w:customStyle="1" w:styleId="A2093A22693648CDB335FFE1BC2F77F1">
    <w:name w:val="A2093A22693648CDB335FFE1BC2F77F1"/>
    <w:rsid w:val="0033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Guidelines and Resources for Tsunami Evacuation Modeling</vt:lpstr>
    </vt:vector>
  </TitlesOfParts>
  <Company>DRAFT - NTHMP Evacuation Guidelines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Guidelines and Resources for Tsunami Evacuation Modeling</dc:title>
  <dc:subject>National Tsunami Hazard Mitigation Program</dc:subject>
  <dc:creator>Mitigation &amp; Education Subcommittee</dc:creator>
  <cp:lastModifiedBy>Rocky Lopes</cp:lastModifiedBy>
  <cp:revision>2</cp:revision>
  <dcterms:created xsi:type="dcterms:W3CDTF">2015-06-01T09:59:00Z</dcterms:created>
  <dcterms:modified xsi:type="dcterms:W3CDTF">2015-06-01T09:59:00Z</dcterms:modified>
</cp:coreProperties>
</file>