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14262244"/>
        <w:docPartObj>
          <w:docPartGallery w:val="Cover Pages"/>
          <w:docPartUnique/>
        </w:docPartObj>
      </w:sdtPr>
      <w:sdtEndPr/>
      <w:sdtContent>
        <w:p w:rsidR="00186A6B" w:rsidRDefault="00DF2017">
          <w:r>
            <w:rPr>
              <w:noProof/>
              <w:lang w:eastAsia="en-US"/>
            </w:rPr>
            <mc:AlternateContent>
              <mc:Choice Requires="wps">
                <w:drawing>
                  <wp:anchor distT="0" distB="0" distL="114300" distR="114300" simplePos="0" relativeHeight="251660288" behindDoc="0" locked="0" layoutInCell="0" allowOverlap="1">
                    <wp:simplePos x="0" y="0"/>
                    <wp:positionH relativeFrom="margin">
                      <wp:align>center</wp:align>
                    </wp:positionH>
                    <wp:positionV relativeFrom="margin">
                      <wp:align>center</wp:align>
                    </wp:positionV>
                    <wp:extent cx="5943600" cy="8229600"/>
                    <wp:effectExtent l="0" t="0" r="0" b="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5000" w:type="pct"/>
                                  <w:jc w:val="center"/>
                                  <w:tblCellMar>
                                    <w:left w:w="0" w:type="dxa"/>
                                    <w:right w:w="0" w:type="dxa"/>
                                  </w:tblCellMar>
                                  <w:tblLook w:val="04A0" w:firstRow="1" w:lastRow="0" w:firstColumn="1" w:lastColumn="0" w:noHBand="0" w:noVBand="1"/>
                                </w:tblPr>
                                <w:tblGrid>
                                  <w:gridCol w:w="360"/>
                                  <w:gridCol w:w="9095"/>
                                </w:tblGrid>
                                <w:tr w:rsidR="0059275F">
                                  <w:trPr>
                                    <w:jc w:val="center"/>
                                  </w:trPr>
                                  <w:tc>
                                    <w:tcPr>
                                      <w:tcW w:w="360" w:type="dxa"/>
                                      <w:tcBorders>
                                        <w:top w:val="single" w:sz="6" w:space="0" w:color="9FB8CD" w:themeColor="accent2"/>
                                        <w:left w:val="single" w:sz="6" w:space="0" w:color="9FB8CD" w:themeColor="accent2"/>
                                        <w:bottom w:val="single" w:sz="6" w:space="0" w:color="9FB8CD" w:themeColor="accent2"/>
                                        <w:right w:val="single" w:sz="6" w:space="0" w:color="9FB8CD" w:themeColor="accent2"/>
                                      </w:tcBorders>
                                      <w:shd w:val="clear" w:color="auto" w:fill="9FB8CD" w:themeFill="accent2"/>
                                      <w:tcMar>
                                        <w:top w:w="360" w:type="dxa"/>
                                        <w:bottom w:w="360" w:type="dxa"/>
                                      </w:tcMar>
                                    </w:tcPr>
                                    <w:p w:rsidR="0059275F" w:rsidRDefault="0059275F">
                                      <w:pPr>
                                        <w:pStyle w:val="NoSpacing"/>
                                      </w:pPr>
                                    </w:p>
                                  </w:tc>
                                  <w:tc>
                                    <w:tcPr>
                                      <w:tcW w:w="0" w:type="auto"/>
                                      <w:tcBorders>
                                        <w:top w:val="single" w:sz="6" w:space="0" w:color="9FB8CD" w:themeColor="accent2"/>
                                        <w:left w:val="single" w:sz="6" w:space="0" w:color="9FB8CD" w:themeColor="accent2"/>
                                        <w:bottom w:val="single" w:sz="6" w:space="0" w:color="9FB8CD" w:themeColor="accent2"/>
                                        <w:right w:val="single" w:sz="6" w:space="0" w:color="9FB8CD" w:themeColor="accent2"/>
                                      </w:tcBorders>
                                      <w:tcMar>
                                        <w:top w:w="360" w:type="dxa"/>
                                        <w:left w:w="360" w:type="dxa"/>
                                        <w:bottom w:w="360" w:type="dxa"/>
                                        <w:right w:w="360" w:type="dxa"/>
                                      </w:tcMar>
                                    </w:tcPr>
                                    <w:p w:rsidR="0059275F" w:rsidRDefault="0059275F">
                                      <w:pPr>
                                        <w:pStyle w:val="NoSpacing"/>
                                        <w:spacing w:line="276" w:lineRule="auto"/>
                                        <w:jc w:val="right"/>
                                        <w:rPr>
                                          <w:rFonts w:asciiTheme="majorHAnsi" w:hAnsiTheme="majorHAnsi"/>
                                          <w:color w:val="525A7D" w:themeColor="accent1" w:themeShade="BF"/>
                                          <w:sz w:val="52"/>
                                          <w:szCs w:val="52"/>
                                        </w:rPr>
                                      </w:pPr>
                                      <w:r>
                                        <w:rPr>
                                          <w:rFonts w:asciiTheme="majorHAnsi" w:hAnsiTheme="majorHAnsi"/>
                                          <w:color w:val="525A7D" w:themeColor="accent1" w:themeShade="BF"/>
                                          <w:sz w:val="52"/>
                                          <w:szCs w:val="52"/>
                                        </w:rPr>
                                        <w:t xml:space="preserve"> </w:t>
                                      </w:r>
                                      <w:r>
                                        <w:rPr>
                                          <w:color w:val="9FB8CD" w:themeColor="accent2"/>
                                          <w:spacing w:val="10"/>
                                          <w:sz w:val="52"/>
                                          <w:szCs w:val="52"/>
                                        </w:rPr>
                                        <w:sym w:font="Wingdings 3" w:char="F07D"/>
                                      </w:r>
                                      <w:sdt>
                                        <w:sdtPr>
                                          <w:rPr>
                                            <w:rFonts w:asciiTheme="majorHAnsi" w:hAnsiTheme="majorHAnsi"/>
                                            <w:color w:val="525A7D" w:themeColor="accent1" w:themeShade="BF"/>
                                            <w:sz w:val="52"/>
                                            <w:szCs w:val="52"/>
                                          </w:rPr>
                                          <w:alias w:val="Title"/>
                                          <w:id w:val="814202438"/>
                                          <w:placeholder>
                                            <w:docPart w:val="DBDA25D6659E4FD795147524E9BFE5D3"/>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hAnsiTheme="majorHAnsi"/>
                                              <w:color w:val="525A7D" w:themeColor="accent1" w:themeShade="BF"/>
                                              <w:sz w:val="52"/>
                                              <w:szCs w:val="52"/>
                                            </w:rPr>
                                            <w:t>Washington State Tsunami Program</w:t>
                                          </w:r>
                                        </w:sdtContent>
                                      </w:sdt>
                                    </w:p>
                                    <w:p w:rsidR="0059275F" w:rsidRDefault="00DF2017" w:rsidP="0059275F">
                                      <w:pPr>
                                        <w:pStyle w:val="NoSpacing"/>
                                        <w:spacing w:line="276" w:lineRule="auto"/>
                                        <w:jc w:val="right"/>
                                        <w:rPr>
                                          <w:rFonts w:asciiTheme="majorHAnsi" w:hAnsiTheme="majorHAnsi"/>
                                          <w:color w:val="9FB8CD" w:themeColor="accent2"/>
                                          <w:sz w:val="24"/>
                                        </w:rPr>
                                      </w:pPr>
                                      <w:sdt>
                                        <w:sdtPr>
                                          <w:rPr>
                                            <w:rFonts w:asciiTheme="majorHAnsi" w:hAnsiTheme="majorHAnsi"/>
                                            <w:color w:val="9FB8CD" w:themeColor="accent2"/>
                                            <w:sz w:val="24"/>
                                          </w:rPr>
                                          <w:alias w:val="Subtitle"/>
                                          <w:id w:val="814202439"/>
                                          <w:placeholder>
                                            <w:docPart w:val="A94717F2DF0F4F05BDAC49F520DA0D3B"/>
                                          </w:placeholder>
                                          <w:dataBinding w:prefixMappings="xmlns:ns0='http://schemas.openxmlformats.org/package/2006/metadata/core-properties' xmlns:ns1='http://purl.org/dc/elements/1.1/'" w:xpath="/ns0:coreProperties[1]/ns1:subject[1]" w:storeItemID="{6C3C8BC8-F283-45AE-878A-BAB7291924A1}"/>
                                          <w:text/>
                                        </w:sdtPr>
                                        <w:sdtEndPr/>
                                        <w:sdtContent>
                                          <w:r w:rsidR="0059275F">
                                            <w:rPr>
                                              <w:rFonts w:asciiTheme="majorHAnsi" w:hAnsiTheme="majorHAnsi"/>
                                              <w:color w:val="9FB8CD" w:themeColor="accent2"/>
                                              <w:sz w:val="24"/>
                                            </w:rPr>
                                            <w:t>FY11 &amp; FY12 Program Achievements</w:t>
                                          </w:r>
                                        </w:sdtContent>
                                      </w:sdt>
                                    </w:p>
                                  </w:tc>
                                </w:tr>
                                <w:tr w:rsidR="0059275F">
                                  <w:trPr>
                                    <w:jc w:val="center"/>
                                  </w:trPr>
                                  <w:tc>
                                    <w:tcPr>
                                      <w:tcW w:w="360" w:type="dxa"/>
                                      <w:tcBorders>
                                        <w:top w:val="single" w:sz="6" w:space="0" w:color="9FB8CD" w:themeColor="accent2"/>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single" w:sz="6" w:space="0" w:color="9FB8CD" w:themeColor="accent2"/>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shd w:val="clear" w:color="auto" w:fill="AAB0C7" w:themeFill="accent1" w:themeFillTint="99"/>
                                      <w:tcMar>
                                        <w:top w:w="144" w:type="dxa"/>
                                        <w:bottom w:w="144" w:type="dxa"/>
                                      </w:tcMar>
                                    </w:tcPr>
                                    <w:p w:rsidR="0059275F" w:rsidRDefault="0059275F">
                                      <w:pPr>
                                        <w:pStyle w:val="NoSpacing"/>
                                      </w:pPr>
                                    </w:p>
                                  </w:tc>
                                  <w:tc>
                                    <w:tcPr>
                                      <w:tcW w:w="0" w:type="auto"/>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tcMar>
                                        <w:top w:w="144" w:type="dxa"/>
                                        <w:left w:w="144" w:type="dxa"/>
                                        <w:bottom w:w="144" w:type="dxa"/>
                                        <w:right w:w="144" w:type="dxa"/>
                                      </w:tcMar>
                                    </w:tcPr>
                                    <w:p w:rsidR="0059275F" w:rsidRDefault="00DF2017" w:rsidP="0009585F">
                                      <w:pPr>
                                        <w:pStyle w:val="NoSpacing"/>
                                        <w:rPr>
                                          <w:color w:val="525A7D" w:themeColor="accent1" w:themeShade="BF"/>
                                        </w:rPr>
                                      </w:pPr>
                                      <w:sdt>
                                        <w:sdtPr>
                                          <w:rPr>
                                            <w:b/>
                                            <w:color w:val="808080" w:themeColor="background1" w:themeShade="80"/>
                                          </w:rPr>
                                          <w:alias w:val="Author"/>
                                          <w:id w:val="814202440"/>
                                          <w:placeholder>
                                            <w:docPart w:val="293F8E6CA9DE4397BA259BF980D2351F"/>
                                          </w:placeholder>
                                          <w:dataBinding w:prefixMappings="xmlns:ns0='http://schemas.openxmlformats.org/package/2006/metadata/core-properties' xmlns:ns1='http://purl.org/dc/elements/1.1/'" w:xpath="/ns0:coreProperties[1]/ns1:creator[1]" w:storeItemID="{6C3C8BC8-F283-45AE-878A-BAB7291924A1}"/>
                                          <w:text/>
                                        </w:sdtPr>
                                        <w:sdtEndPr/>
                                        <w:sdtContent>
                                          <w:r w:rsidR="0059275F">
                                            <w:rPr>
                                              <w:b/>
                                              <w:color w:val="808080" w:themeColor="background1" w:themeShade="80"/>
                                            </w:rPr>
                                            <w:t>Respectfully Submitted by:                                                                                                                               John Schelling, Washington Emergency Management                                                                        Tim Walsh, Washington Department of Natural Resources</w:t>
                                          </w:r>
                                        </w:sdtContent>
                                      </w:sdt>
                                      <w:r w:rsidR="0059275F">
                                        <w:rPr>
                                          <w:b/>
                                          <w:color w:val="525A7D" w:themeColor="accent1" w:themeShade="BF"/>
                                        </w:rPr>
                                        <w:t xml:space="preserve"> </w:t>
                                      </w:r>
                                      <w:r w:rsidR="0059275F">
                                        <w:rPr>
                                          <w:color w:val="9FB8CD" w:themeColor="accent2"/>
                                        </w:rPr>
                                        <w:sym w:font="Wingdings 3" w:char="F07D"/>
                                      </w:r>
                                      <w:r w:rsidR="0059275F">
                                        <w:rPr>
                                          <w:b/>
                                          <w:color w:val="525A7D" w:themeColor="accent1" w:themeShade="BF"/>
                                        </w:rPr>
                                        <w:t xml:space="preserve"> </w:t>
                                      </w:r>
                                      <w:r w:rsidR="0059275F">
                                        <w:rPr>
                                          <w:color w:val="525A7D" w:themeColor="accent1" w:themeShade="BF"/>
                                        </w:rPr>
                                        <w:t xml:space="preserve"> </w:t>
                                      </w:r>
                                      <w:r w:rsidR="0059275F">
                                        <w:rPr>
                                          <w:color w:val="9FB8CD" w:themeColor="accent2"/>
                                        </w:rPr>
                                        <w:sym w:font="Wingdings 3" w:char="F07D"/>
                                      </w:r>
                                      <w:r w:rsidR="0059275F">
                                        <w:rPr>
                                          <w:color w:val="525A7D" w:themeColor="accent1" w:themeShade="BF"/>
                                        </w:rPr>
                                        <w:t xml:space="preserve"> </w:t>
                                      </w:r>
                                      <w:sdt>
                                        <w:sdtPr>
                                          <w:rPr>
                                            <w:color w:val="808080" w:themeColor="background1" w:themeShade="80"/>
                                          </w:rPr>
                                          <w:alias w:val="Date"/>
                                          <w:id w:val="814202442"/>
                                          <w:placeholder>
                                            <w:docPart w:val="4AB7DC92CF914DA786481025A4EBFE00"/>
                                          </w:placeholder>
                                          <w:dataBinding w:prefixMappings="xmlns:ns0='http://schemas.microsoft.com/office/2006/coverPageProps'" w:xpath="/ns0:CoverPageProperties[1]/ns0:PublishDate[1]" w:storeItemID="{55AF091B-3C7A-41E3-B477-F2FDAA23CFDA}"/>
                                          <w:date w:fullDate="2013-01-16T00:00:00Z">
                                            <w:dateFormat w:val="M/d/yyyy"/>
                                            <w:lid w:val="en-US"/>
                                            <w:storeMappedDataAs w:val="dateTime"/>
                                            <w:calendar w:val="gregorian"/>
                                          </w:date>
                                        </w:sdtPr>
                                        <w:sdtEndPr/>
                                        <w:sdtContent>
                                          <w:r w:rsidR="0059275F">
                                            <w:rPr>
                                              <w:color w:val="808080" w:themeColor="background1" w:themeShade="80"/>
                                            </w:rPr>
                                            <w:t>1/1</w:t>
                                          </w:r>
                                          <w:r w:rsidR="000C7BEB">
                                            <w:rPr>
                                              <w:color w:val="808080" w:themeColor="background1" w:themeShade="80"/>
                                            </w:rPr>
                                            <w:t>6</w:t>
                                          </w:r>
                                          <w:r w:rsidR="0059275F">
                                            <w:rPr>
                                              <w:color w:val="808080" w:themeColor="background1" w:themeShade="80"/>
                                            </w:rPr>
                                            <w:t>/2013</w:t>
                                          </w:r>
                                        </w:sdtContent>
                                      </w:sdt>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bl>
                              <w:p w:rsidR="0059275F" w:rsidRDefault="0059275F">
                                <w:pPr>
                                  <w:pStyle w:val="NoSpacing"/>
                                </w:pPr>
                              </w:p>
                            </w:txbxContent>
                          </wps:txbx>
                          <wps:bodyPr rot="0" vert="horz" wrap="square" lIns="91440" tIns="45720" rIns="91440" bIns="45720" anchor="ctr" anchorCtr="0" upright="1">
                            <a:noAutofit/>
                          </wps:bodyPr>
                        </wps:wsp>
                      </a:graphicData>
                    </a:graphic>
                    <wp14:sizeRelH relativeFrom="margin">
                      <wp14:pctWidth>100000</wp14:pctWidth>
                    </wp14:sizeRelH>
                    <wp14:sizeRelV relativeFrom="margin">
                      <wp14:pctHeight>100000</wp14:pctHeight>
                    </wp14:sizeRelV>
                  </wp:anchor>
                </w:drawing>
              </mc:Choice>
              <mc:Fallback>
                <w:pict>
                  <v:rect id="Rectangle 9" o:spid="_x0000_s1026" style="position:absolute;margin-left:0;margin-top:0;width:468pt;height:9in;z-index:251660288;visibility:visible;mso-wrap-style:square;mso-width-percent:1000;mso-height-percent:1000;mso-wrap-distance-left:9pt;mso-wrap-distance-top:0;mso-wrap-distance-right:9pt;mso-wrap-distance-bottom:0;mso-position-horizontal:center;mso-position-horizontal-relative:margin;mso-position-vertical:center;mso-position-vertical-relative:margin;mso-width-percent:10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" o:allowincell="f" filled="f" stroked="f">
                    <v:textbox>
                      <w:txbxContent>
                        <w:tbl>
                          <w:tblPr>
                            <w:tblStyle w:val="TableGrid"/>
                            <w:tblW w:w="5000" w:type="pct"/>
                            <w:jc w:val="center"/>
                            <w:tblCellMar>
                              <w:left w:w="0" w:type="dxa"/>
                              <w:right w:w="0" w:type="dxa"/>
                            </w:tblCellMar>
                            <w:tblLook w:val="04A0" w:firstRow="1" w:lastRow="0" w:firstColumn="1" w:lastColumn="0" w:noHBand="0" w:noVBand="1"/>
                          </w:tblPr>
                          <w:tblGrid>
                            <w:gridCol w:w="360"/>
                            <w:gridCol w:w="9095"/>
                          </w:tblGrid>
                          <w:tr w:rsidR="0059275F">
                            <w:trPr>
                              <w:jc w:val="center"/>
                            </w:trPr>
                            <w:tc>
                              <w:tcPr>
                                <w:tcW w:w="360" w:type="dxa"/>
                                <w:tcBorders>
                                  <w:top w:val="single" w:sz="6" w:space="0" w:color="9FB8CD" w:themeColor="accent2"/>
                                  <w:left w:val="single" w:sz="6" w:space="0" w:color="9FB8CD" w:themeColor="accent2"/>
                                  <w:bottom w:val="single" w:sz="6" w:space="0" w:color="9FB8CD" w:themeColor="accent2"/>
                                  <w:right w:val="single" w:sz="6" w:space="0" w:color="9FB8CD" w:themeColor="accent2"/>
                                </w:tcBorders>
                                <w:shd w:val="clear" w:color="auto" w:fill="9FB8CD" w:themeFill="accent2"/>
                                <w:tcMar>
                                  <w:top w:w="360" w:type="dxa"/>
                                  <w:bottom w:w="360" w:type="dxa"/>
                                </w:tcMar>
                              </w:tcPr>
                              <w:p w:rsidR="0059275F" w:rsidRDefault="0059275F">
                                <w:pPr>
                                  <w:pStyle w:val="NoSpacing"/>
                                </w:pPr>
                              </w:p>
                            </w:tc>
                            <w:tc>
                              <w:tcPr>
                                <w:tcW w:w="0" w:type="auto"/>
                                <w:tcBorders>
                                  <w:top w:val="single" w:sz="6" w:space="0" w:color="9FB8CD" w:themeColor="accent2"/>
                                  <w:left w:val="single" w:sz="6" w:space="0" w:color="9FB8CD" w:themeColor="accent2"/>
                                  <w:bottom w:val="single" w:sz="6" w:space="0" w:color="9FB8CD" w:themeColor="accent2"/>
                                  <w:right w:val="single" w:sz="6" w:space="0" w:color="9FB8CD" w:themeColor="accent2"/>
                                </w:tcBorders>
                                <w:tcMar>
                                  <w:top w:w="360" w:type="dxa"/>
                                  <w:left w:w="360" w:type="dxa"/>
                                  <w:bottom w:w="360" w:type="dxa"/>
                                  <w:right w:w="360" w:type="dxa"/>
                                </w:tcMar>
                              </w:tcPr>
                              <w:p w:rsidR="0059275F" w:rsidRDefault="0059275F">
                                <w:pPr>
                                  <w:pStyle w:val="NoSpacing"/>
                                  <w:spacing w:line="276" w:lineRule="auto"/>
                                  <w:jc w:val="right"/>
                                  <w:rPr>
                                    <w:rFonts w:asciiTheme="majorHAnsi" w:hAnsiTheme="majorHAnsi"/>
                                    <w:color w:val="525A7D" w:themeColor="accent1" w:themeShade="BF"/>
                                    <w:sz w:val="52"/>
                                    <w:szCs w:val="52"/>
                                  </w:rPr>
                                </w:pPr>
                                <w:r>
                                  <w:rPr>
                                    <w:rFonts w:asciiTheme="majorHAnsi" w:hAnsiTheme="majorHAnsi"/>
                                    <w:color w:val="525A7D" w:themeColor="accent1" w:themeShade="BF"/>
                                    <w:sz w:val="52"/>
                                    <w:szCs w:val="52"/>
                                  </w:rPr>
                                  <w:t xml:space="preserve"> </w:t>
                                </w:r>
                                <w:r>
                                  <w:rPr>
                                    <w:color w:val="9FB8CD" w:themeColor="accent2"/>
                                    <w:spacing w:val="10"/>
                                    <w:sz w:val="52"/>
                                    <w:szCs w:val="52"/>
                                  </w:rPr>
                                  <w:sym w:font="Wingdings 3" w:char="F07D"/>
                                </w:r>
                                <w:sdt>
                                  <w:sdtPr>
                                    <w:rPr>
                                      <w:rFonts w:asciiTheme="majorHAnsi" w:hAnsiTheme="majorHAnsi"/>
                                      <w:color w:val="525A7D" w:themeColor="accent1" w:themeShade="BF"/>
                                      <w:sz w:val="52"/>
                                      <w:szCs w:val="52"/>
                                    </w:rPr>
                                    <w:alias w:val="Title"/>
                                    <w:id w:val="814202438"/>
                                    <w:placeholder>
                                      <w:docPart w:val="DBDA25D6659E4FD795147524E9BFE5D3"/>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hAnsiTheme="majorHAnsi"/>
                                        <w:color w:val="525A7D" w:themeColor="accent1" w:themeShade="BF"/>
                                        <w:sz w:val="52"/>
                                        <w:szCs w:val="52"/>
                                      </w:rPr>
                                      <w:t>Washington State Tsunami Program</w:t>
                                    </w:r>
                                  </w:sdtContent>
                                </w:sdt>
                              </w:p>
                              <w:p w:rsidR="0059275F" w:rsidRDefault="00DF2017" w:rsidP="0059275F">
                                <w:pPr>
                                  <w:pStyle w:val="NoSpacing"/>
                                  <w:spacing w:line="276" w:lineRule="auto"/>
                                  <w:jc w:val="right"/>
                                  <w:rPr>
                                    <w:rFonts w:asciiTheme="majorHAnsi" w:hAnsiTheme="majorHAnsi"/>
                                    <w:color w:val="9FB8CD" w:themeColor="accent2"/>
                                    <w:sz w:val="24"/>
                                  </w:rPr>
                                </w:pPr>
                                <w:sdt>
                                  <w:sdtPr>
                                    <w:rPr>
                                      <w:rFonts w:asciiTheme="majorHAnsi" w:hAnsiTheme="majorHAnsi"/>
                                      <w:color w:val="9FB8CD" w:themeColor="accent2"/>
                                      <w:sz w:val="24"/>
                                    </w:rPr>
                                    <w:alias w:val="Subtitle"/>
                                    <w:id w:val="814202439"/>
                                    <w:placeholder>
                                      <w:docPart w:val="A94717F2DF0F4F05BDAC49F520DA0D3B"/>
                                    </w:placeholder>
                                    <w:dataBinding w:prefixMappings="xmlns:ns0='http://schemas.openxmlformats.org/package/2006/metadata/core-properties' xmlns:ns1='http://purl.org/dc/elements/1.1/'" w:xpath="/ns0:coreProperties[1]/ns1:subject[1]" w:storeItemID="{6C3C8BC8-F283-45AE-878A-BAB7291924A1}"/>
                                    <w:text/>
                                  </w:sdtPr>
                                  <w:sdtEndPr/>
                                  <w:sdtContent>
                                    <w:r w:rsidR="0059275F">
                                      <w:rPr>
                                        <w:rFonts w:asciiTheme="majorHAnsi" w:hAnsiTheme="majorHAnsi"/>
                                        <w:color w:val="9FB8CD" w:themeColor="accent2"/>
                                        <w:sz w:val="24"/>
                                      </w:rPr>
                                      <w:t>FY11 &amp; FY12 Program Achievements</w:t>
                                    </w:r>
                                  </w:sdtContent>
                                </w:sdt>
                              </w:p>
                            </w:tc>
                          </w:tr>
                          <w:tr w:rsidR="0059275F">
                            <w:trPr>
                              <w:jc w:val="center"/>
                            </w:trPr>
                            <w:tc>
                              <w:tcPr>
                                <w:tcW w:w="360" w:type="dxa"/>
                                <w:tcBorders>
                                  <w:top w:val="single" w:sz="6" w:space="0" w:color="9FB8CD" w:themeColor="accent2"/>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single" w:sz="6" w:space="0" w:color="9FB8CD" w:themeColor="accent2"/>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shd w:val="clear" w:color="auto" w:fill="AAB0C7" w:themeFill="accent1" w:themeFillTint="99"/>
                                <w:tcMar>
                                  <w:top w:w="144" w:type="dxa"/>
                                  <w:bottom w:w="144" w:type="dxa"/>
                                </w:tcMar>
                              </w:tcPr>
                              <w:p w:rsidR="0059275F" w:rsidRDefault="0059275F">
                                <w:pPr>
                                  <w:pStyle w:val="NoSpacing"/>
                                </w:pPr>
                              </w:p>
                            </w:tc>
                            <w:tc>
                              <w:tcPr>
                                <w:tcW w:w="0" w:type="auto"/>
                                <w:tcBorders>
                                  <w:top w:val="single" w:sz="6" w:space="0" w:color="AAB0C7" w:themeColor="accent1" w:themeTint="99"/>
                                  <w:left w:val="single" w:sz="6" w:space="0" w:color="AAB0C7" w:themeColor="accent1" w:themeTint="99"/>
                                  <w:bottom w:val="single" w:sz="6" w:space="0" w:color="AAB0C7" w:themeColor="accent1" w:themeTint="99"/>
                                  <w:right w:val="single" w:sz="6" w:space="0" w:color="AAB0C7" w:themeColor="accent1" w:themeTint="99"/>
                                </w:tcBorders>
                                <w:tcMar>
                                  <w:top w:w="144" w:type="dxa"/>
                                  <w:left w:w="144" w:type="dxa"/>
                                  <w:bottom w:w="144" w:type="dxa"/>
                                  <w:right w:w="144" w:type="dxa"/>
                                </w:tcMar>
                              </w:tcPr>
                              <w:p w:rsidR="0059275F" w:rsidRDefault="00DF2017" w:rsidP="0009585F">
                                <w:pPr>
                                  <w:pStyle w:val="NoSpacing"/>
                                  <w:rPr>
                                    <w:color w:val="525A7D" w:themeColor="accent1" w:themeShade="BF"/>
                                  </w:rPr>
                                </w:pPr>
                                <w:sdt>
                                  <w:sdtPr>
                                    <w:rPr>
                                      <w:b/>
                                      <w:color w:val="808080" w:themeColor="background1" w:themeShade="80"/>
                                    </w:rPr>
                                    <w:alias w:val="Author"/>
                                    <w:id w:val="814202440"/>
                                    <w:placeholder>
                                      <w:docPart w:val="293F8E6CA9DE4397BA259BF980D2351F"/>
                                    </w:placeholder>
                                    <w:dataBinding w:prefixMappings="xmlns:ns0='http://schemas.openxmlformats.org/package/2006/metadata/core-properties' xmlns:ns1='http://purl.org/dc/elements/1.1/'" w:xpath="/ns0:coreProperties[1]/ns1:creator[1]" w:storeItemID="{6C3C8BC8-F283-45AE-878A-BAB7291924A1}"/>
                                    <w:text/>
                                  </w:sdtPr>
                                  <w:sdtEndPr/>
                                  <w:sdtContent>
                                    <w:r w:rsidR="0059275F">
                                      <w:rPr>
                                        <w:b/>
                                        <w:color w:val="808080" w:themeColor="background1" w:themeShade="80"/>
                                      </w:rPr>
                                      <w:t>Respectfully Submitted by:                                                                                                                               John Schelling, Washington Emergency Management                                                                        Tim Walsh, Washington Department of Natural Resources</w:t>
                                    </w:r>
                                  </w:sdtContent>
                                </w:sdt>
                                <w:r w:rsidR="0059275F">
                                  <w:rPr>
                                    <w:b/>
                                    <w:color w:val="525A7D" w:themeColor="accent1" w:themeShade="BF"/>
                                  </w:rPr>
                                  <w:t xml:space="preserve"> </w:t>
                                </w:r>
                                <w:r w:rsidR="0059275F">
                                  <w:rPr>
                                    <w:color w:val="9FB8CD" w:themeColor="accent2"/>
                                  </w:rPr>
                                  <w:sym w:font="Wingdings 3" w:char="F07D"/>
                                </w:r>
                                <w:r w:rsidR="0059275F">
                                  <w:rPr>
                                    <w:b/>
                                    <w:color w:val="525A7D" w:themeColor="accent1" w:themeShade="BF"/>
                                  </w:rPr>
                                  <w:t xml:space="preserve"> </w:t>
                                </w:r>
                                <w:r w:rsidR="0059275F">
                                  <w:rPr>
                                    <w:color w:val="525A7D" w:themeColor="accent1" w:themeShade="BF"/>
                                  </w:rPr>
                                  <w:t xml:space="preserve"> </w:t>
                                </w:r>
                                <w:r w:rsidR="0059275F">
                                  <w:rPr>
                                    <w:color w:val="9FB8CD" w:themeColor="accent2"/>
                                  </w:rPr>
                                  <w:sym w:font="Wingdings 3" w:char="F07D"/>
                                </w:r>
                                <w:r w:rsidR="0059275F">
                                  <w:rPr>
                                    <w:color w:val="525A7D" w:themeColor="accent1" w:themeShade="BF"/>
                                  </w:rPr>
                                  <w:t xml:space="preserve"> </w:t>
                                </w:r>
                                <w:sdt>
                                  <w:sdtPr>
                                    <w:rPr>
                                      <w:color w:val="808080" w:themeColor="background1" w:themeShade="80"/>
                                    </w:rPr>
                                    <w:alias w:val="Date"/>
                                    <w:id w:val="814202442"/>
                                    <w:placeholder>
                                      <w:docPart w:val="4AB7DC92CF914DA786481025A4EBFE00"/>
                                    </w:placeholder>
                                    <w:dataBinding w:prefixMappings="xmlns:ns0='http://schemas.microsoft.com/office/2006/coverPageProps'" w:xpath="/ns0:CoverPageProperties[1]/ns0:PublishDate[1]" w:storeItemID="{55AF091B-3C7A-41E3-B477-F2FDAA23CFDA}"/>
                                    <w:date w:fullDate="2013-01-16T00:00:00Z">
                                      <w:dateFormat w:val="M/d/yyyy"/>
                                      <w:lid w:val="en-US"/>
                                      <w:storeMappedDataAs w:val="dateTime"/>
                                      <w:calendar w:val="gregorian"/>
                                    </w:date>
                                  </w:sdtPr>
                                  <w:sdtEndPr/>
                                  <w:sdtContent>
                                    <w:r w:rsidR="0059275F">
                                      <w:rPr>
                                        <w:color w:val="808080" w:themeColor="background1" w:themeShade="80"/>
                                      </w:rPr>
                                      <w:t>1/1</w:t>
                                    </w:r>
                                    <w:r w:rsidR="000C7BEB">
                                      <w:rPr>
                                        <w:color w:val="808080" w:themeColor="background1" w:themeShade="80"/>
                                      </w:rPr>
                                      <w:t>6</w:t>
                                    </w:r>
                                    <w:r w:rsidR="0059275F">
                                      <w:rPr>
                                        <w:color w:val="808080" w:themeColor="background1" w:themeShade="80"/>
                                      </w:rPr>
                                      <w:t>/2013</w:t>
                                    </w:r>
                                  </w:sdtContent>
                                </w:sdt>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r w:rsidR="0059275F">
                            <w:trPr>
                              <w:jc w:val="center"/>
                            </w:trPr>
                            <w:tc>
                              <w:tcPr>
                                <w:tcW w:w="360" w:type="dxa"/>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c>
                              <w:tcPr>
                                <w:tcW w:w="0" w:type="auto"/>
                                <w:tcBorders>
                                  <w:top w:val="single" w:sz="6" w:space="0" w:color="AAB0C7" w:themeColor="accent1" w:themeTint="99"/>
                                  <w:left w:val="nil"/>
                                  <w:bottom w:val="dashed" w:sz="6" w:space="0" w:color="C5D4E1" w:themeColor="accent2" w:themeTint="99"/>
                                  <w:right w:val="nil"/>
                                </w:tcBorders>
                              </w:tcPr>
                              <w:p w:rsidR="0059275F" w:rsidRDefault="0059275F">
                                <w:pPr>
                                  <w:pStyle w:val="NoSpacing"/>
                                  <w:rPr>
                                    <w:sz w:val="16"/>
                                    <w:szCs w:val="16"/>
                                  </w:rPr>
                                </w:pPr>
                              </w:p>
                            </w:tc>
                          </w:tr>
                          <w:tr w:rsidR="0059275F">
                            <w:trPr>
                              <w:jc w:val="center"/>
                            </w:trPr>
                            <w:tc>
                              <w:tcPr>
                                <w:tcW w:w="360" w:type="dxa"/>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c>
                              <w:tcPr>
                                <w:tcW w:w="0" w:type="auto"/>
                                <w:tcBorders>
                                  <w:top w:val="dashed" w:sz="6" w:space="0" w:color="C5D4E1" w:themeColor="accent2" w:themeTint="99"/>
                                  <w:left w:val="nil"/>
                                  <w:bottom w:val="single" w:sz="6" w:space="0" w:color="AAB0C7" w:themeColor="accent1" w:themeTint="99"/>
                                  <w:right w:val="nil"/>
                                </w:tcBorders>
                              </w:tcPr>
                              <w:p w:rsidR="0059275F" w:rsidRDefault="0059275F">
                                <w:pPr>
                                  <w:pStyle w:val="NoSpacing"/>
                                  <w:rPr>
                                    <w:sz w:val="16"/>
                                    <w:szCs w:val="16"/>
                                  </w:rPr>
                                </w:pPr>
                              </w:p>
                            </w:tc>
                          </w:tr>
                        </w:tbl>
                        <w:p w:rsidR="0059275F" w:rsidRDefault="0059275F">
                          <w:pPr>
                            <w:pStyle w:val="NoSpacing"/>
                          </w:pPr>
                        </w:p>
                      </w:txbxContent>
                    </v:textbox>
                    <w10:wrap anchorx="margin" anchory="margin"/>
                  </v:rect>
                </w:pict>
              </mc:Fallback>
            </mc:AlternateContent>
          </w:r>
          <w:r w:rsidR="0059275F">
            <w:br w:type="page"/>
          </w:r>
        </w:p>
      </w:sdtContent>
    </w:sdt>
    <w:sdt>
      <w:sdtPr>
        <w:rPr>
          <w:color w:val="528693" w:themeColor="background2" w:themeShade="80"/>
          <w:sz w:val="48"/>
        </w:rPr>
        <w:alias w:val="Title"/>
        <w:tag w:val="Title"/>
        <w:id w:val="259239096"/>
        <w:placeholder>
          <w:docPart w:val="3E30F975CD5E4FDCB0F7C79CFE053CE3"/>
        </w:placeholder>
        <w:dataBinding w:prefixMappings="xmlns:ns0='http://purl.org/dc/elements/1.1/' xmlns:ns1='http://schemas.openxmlformats.org/package/2006/metadata/core-properties' " w:xpath="/ns1:coreProperties[1]/ns0:title[1]" w:storeItemID="{6C3C8BC8-F283-45AE-878A-BAB7291924A1}"/>
        <w:text/>
      </w:sdtPr>
      <w:sdtEndPr/>
      <w:sdtContent>
        <w:p w:rsidR="00186A6B" w:rsidRDefault="009E272E">
          <w:pPr>
            <w:pStyle w:val="Title"/>
          </w:pPr>
          <w:r>
            <w:rPr>
              <w:color w:val="528693" w:themeColor="background2" w:themeShade="80"/>
              <w:sz w:val="48"/>
            </w:rPr>
            <w:t>Washington State Tsunami Program</w:t>
          </w:r>
        </w:p>
      </w:sdtContent>
    </w:sdt>
    <w:p w:rsidR="0009585F" w:rsidRPr="0009585F" w:rsidRDefault="0009585F" w:rsidP="0009585F">
      <w:pPr>
        <w:spacing w:after="0" w:line="240" w:lineRule="auto"/>
        <w:jc w:val="both"/>
        <w:rPr>
          <w:rFonts w:asciiTheme="majorHAnsi" w:hAnsiTheme="majorHAnsi"/>
          <w:color w:val="93B9C2" w:themeColor="background2" w:themeShade="BF"/>
          <w:sz w:val="36"/>
          <w:szCs w:val="36"/>
        </w:rPr>
      </w:pPr>
      <w:r w:rsidRPr="0009585F">
        <w:rPr>
          <w:rFonts w:asciiTheme="majorHAnsi" w:hAnsiTheme="majorHAnsi"/>
          <w:color w:val="93B9C2" w:themeColor="background2" w:themeShade="BF"/>
          <w:sz w:val="36"/>
          <w:szCs w:val="36"/>
        </w:rPr>
        <w:t>FY11-12 Achievements</w:t>
      </w:r>
    </w:p>
    <w:p w:rsidR="0009585F" w:rsidRDefault="0009585F" w:rsidP="0009585F">
      <w:pPr>
        <w:spacing w:after="0" w:line="240" w:lineRule="auto"/>
        <w:jc w:val="both"/>
      </w:pPr>
    </w:p>
    <w:p w:rsidR="0009585F" w:rsidRDefault="0009585F" w:rsidP="0009585F">
      <w:pPr>
        <w:spacing w:after="0" w:line="240" w:lineRule="auto"/>
        <w:jc w:val="both"/>
      </w:pPr>
      <w:r>
        <w:rPr>
          <w:noProof/>
          <w:lang w:eastAsia="en-US"/>
        </w:rPr>
        <w:drawing>
          <wp:anchor distT="0" distB="0" distL="114300" distR="114300" simplePos="0" relativeHeight="251666432" behindDoc="0" locked="0" layoutInCell="1" allowOverlap="1">
            <wp:simplePos x="0" y="0"/>
            <wp:positionH relativeFrom="column">
              <wp:posOffset>3531870</wp:posOffset>
            </wp:positionH>
            <wp:positionV relativeFrom="paragraph">
              <wp:posOffset>465455</wp:posOffset>
            </wp:positionV>
            <wp:extent cx="2575560" cy="1631315"/>
            <wp:effectExtent l="19050" t="19050" r="15240" b="26035"/>
            <wp:wrapSquare wrapText="bothSides"/>
            <wp:docPr id="3" name="Picture 1" descr="N:\Earthquake - Tsunami - Volcano  Program\Pictures\drill 1.jpg"/>
            <wp:cNvGraphicFramePr/>
            <a:graphic xmlns:a="http://schemas.openxmlformats.org/drawingml/2006/main">
              <a:graphicData uri="http://schemas.openxmlformats.org/drawingml/2006/picture">
                <pic:pic xmlns:pic="http://schemas.openxmlformats.org/drawingml/2006/picture">
                  <pic:nvPicPr>
                    <pic:cNvPr id="2059" name="Picture 5" descr="N:\Earthquake - Tsunami - Volcano  Program\Pictures\drill 1.jpg"/>
                    <pic:cNvPicPr>
                      <a:picLocks noChangeArrowheads="1"/>
                    </pic:cNvPicPr>
                  </pic:nvPicPr>
                  <pic:blipFill>
                    <a:blip r:embed="rId11" cstate="print"/>
                    <a:srcRect/>
                    <a:stretch>
                      <a:fillRect/>
                    </a:stretch>
                  </pic:blipFill>
                  <pic:spPr bwMode="auto">
                    <a:xfrm>
                      <a:off x="0" y="0"/>
                      <a:ext cx="2575560" cy="1631315"/>
                    </a:xfrm>
                    <a:prstGeom prst="rect">
                      <a:avLst/>
                    </a:prstGeom>
                    <a:noFill/>
                    <a:ln w="9525">
                      <a:solidFill>
                        <a:schemeClr val="bg2">
                          <a:lumMod val="25000"/>
                        </a:schemeClr>
                      </a:solidFill>
                      <a:miter lim="800000"/>
                      <a:headEnd/>
                      <a:tailEnd/>
                    </a:ln>
                  </pic:spPr>
                </pic:pic>
              </a:graphicData>
            </a:graphic>
          </wp:anchor>
        </w:drawing>
      </w:r>
      <w:r w:rsidRPr="0009585F">
        <w:t xml:space="preserve">The Washington State Tsunami Program is a state-level tsunami risk reduction program that, in cooperation with the National Oceanic and Atmospheric Administration (NOAA) National Weather Service (NWS) and other federal, state and local agencies, and tribes, promotes tsunami planning, preparedness and hazard mitigation among Washington’s coastal communities. </w:t>
      </w:r>
    </w:p>
    <w:p w:rsidR="0009585F" w:rsidRPr="0009585F" w:rsidRDefault="00DF2017" w:rsidP="0009585F">
      <w:pPr>
        <w:spacing w:after="0" w:line="240" w:lineRule="auto"/>
        <w:jc w:val="both"/>
      </w:pPr>
      <w:r>
        <w:rPr>
          <w:noProof/>
          <w:lang w:eastAsia="en-US"/>
        </w:rPr>
        <mc:AlternateContent>
          <mc:Choice Requires="wps">
            <w:drawing>
              <wp:anchor distT="0" distB="0" distL="114300" distR="114300" simplePos="0" relativeHeight="251664384" behindDoc="0" locked="0" layoutInCell="1" allowOverlap="1">
                <wp:simplePos x="0" y="0"/>
                <wp:positionH relativeFrom="column">
                  <wp:posOffset>-40640</wp:posOffset>
                </wp:positionH>
                <wp:positionV relativeFrom="paragraph">
                  <wp:posOffset>109220</wp:posOffset>
                </wp:positionV>
                <wp:extent cx="2890520" cy="502920"/>
                <wp:effectExtent l="0" t="4445" r="0" b="0"/>
                <wp:wrapSquare wrapText="bothSides"/>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50292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75F" w:rsidRPr="0009585F" w:rsidRDefault="0059275F" w:rsidP="0009585F">
                            <w:pPr>
                              <w:spacing w:after="0" w:line="240" w:lineRule="auto"/>
                              <w:jc w:val="both"/>
                              <w:rPr>
                                <w:b/>
                              </w:rPr>
                            </w:pPr>
                            <w:r w:rsidRPr="0009585F">
                              <w:rPr>
                                <w:b/>
                              </w:rPr>
                              <w:t xml:space="preserve">Objective 1. Complete tsunami inundation modeling </w:t>
                            </w:r>
                            <w:r>
                              <w:rPr>
                                <w:b/>
                              </w:rPr>
                              <w:t>&amp;</w:t>
                            </w:r>
                            <w:r w:rsidRPr="0009585F">
                              <w:rPr>
                                <w:b/>
                              </w:rPr>
                              <w:t xml:space="preserve"> dissemination of products to at-risk communities.</w:t>
                            </w:r>
                          </w:p>
                          <w:p w:rsidR="0059275F" w:rsidRDefault="005927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3.2pt;margin-top:8.6pt;width:227.6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" fillcolor="#9fb8cd [3205]" stroked="f">
                <v:textbox>
                  <w:txbxContent>
                    <w:p w:rsidR="0059275F" w:rsidRPr="0009585F" w:rsidRDefault="0059275F" w:rsidP="0009585F">
                      <w:pPr>
                        <w:spacing w:after="0" w:line="240" w:lineRule="auto"/>
                        <w:jc w:val="both"/>
                        <w:rPr>
                          <w:b/>
                        </w:rPr>
                      </w:pPr>
                      <w:r w:rsidRPr="0009585F">
                        <w:rPr>
                          <w:b/>
                        </w:rPr>
                        <w:t xml:space="preserve">Objective 1. Complete tsunami inundation modeling </w:t>
                      </w:r>
                      <w:r>
                        <w:rPr>
                          <w:b/>
                        </w:rPr>
                        <w:t>&amp;</w:t>
                      </w:r>
                      <w:r w:rsidRPr="0009585F">
                        <w:rPr>
                          <w:b/>
                        </w:rPr>
                        <w:t xml:space="preserve"> dissemination of products to at-risk communities.</w:t>
                      </w:r>
                    </w:p>
                    <w:p w:rsidR="0059275F" w:rsidRDefault="0059275F"/>
                  </w:txbxContent>
                </v:textbox>
                <w10:wrap type="square"/>
              </v:shape>
            </w:pict>
          </mc:Fallback>
        </mc:AlternateContent>
      </w:r>
    </w:p>
    <w:p w:rsidR="0009585F" w:rsidRDefault="0009585F" w:rsidP="0009585F">
      <w:pPr>
        <w:pStyle w:val="ListParagraph"/>
        <w:numPr>
          <w:ilvl w:val="0"/>
          <w:numId w:val="16"/>
        </w:numPr>
      </w:pPr>
      <w:r>
        <w:t>Enhanced Cascadia Subduction Zone modeling for the SW Washington Coast, including Willapa Bay and Grays Harbor, has been completed.</w:t>
      </w:r>
    </w:p>
    <w:p w:rsidR="0009585F" w:rsidRDefault="0009585F" w:rsidP="0009585F">
      <w:pPr>
        <w:pStyle w:val="ListParagraph"/>
        <w:ind w:left="360"/>
      </w:pPr>
    </w:p>
    <w:p w:rsidR="0009585F" w:rsidRPr="0009585F" w:rsidRDefault="0009585F" w:rsidP="0009585F">
      <w:pPr>
        <w:pStyle w:val="ListParagraph"/>
        <w:numPr>
          <w:ilvl w:val="0"/>
          <w:numId w:val="16"/>
        </w:numPr>
      </w:pPr>
      <w:r w:rsidRPr="0009585F">
        <w:t>Inundation modeling for the San Juan Islands is in process by NOAA’s Pacific Marine Environmental Laboratory.</w:t>
      </w:r>
    </w:p>
    <w:p w:rsidR="0009585F" w:rsidRPr="0009585F" w:rsidRDefault="0009585F" w:rsidP="0009585F">
      <w:pPr>
        <w:pStyle w:val="ListParagraph"/>
        <w:ind w:left="360"/>
      </w:pPr>
    </w:p>
    <w:p w:rsidR="0009585F" w:rsidRPr="0009585F" w:rsidRDefault="0059275F" w:rsidP="0009585F">
      <w:pPr>
        <w:pStyle w:val="ListParagraph"/>
        <w:numPr>
          <w:ilvl w:val="0"/>
          <w:numId w:val="16"/>
        </w:numPr>
        <w:rPr>
          <w:sz w:val="16"/>
          <w:szCs w:val="16"/>
        </w:rPr>
      </w:pPr>
      <w:r>
        <w:t xml:space="preserve">39 </w:t>
      </w:r>
      <w:r w:rsidR="0009585F" w:rsidRPr="0009585F">
        <w:t xml:space="preserve">Community-Based Tsunami Risk Assessment Fact Sheet Project completed by Washington Emergency Management, Washington Department of Natural Resources, &amp; United States Geological Survey for outer coastal communities. Products are available online at: </w:t>
      </w:r>
      <w:hyperlink r:id="rId12" w:anchor="TsunamiFactSheets" w:history="1">
        <w:r w:rsidR="0009585F" w:rsidRPr="0009585F">
          <w:rPr>
            <w:rStyle w:val="Hyperlink"/>
            <w:color w:val="0070C0"/>
          </w:rPr>
          <w:t>http://www.emd.wa.gov/hazards/haz_tsunami.shtml#TsunamiFactSheets</w:t>
        </w:r>
      </w:hyperlink>
      <w:r w:rsidR="0009585F">
        <w:t xml:space="preserve"> </w:t>
      </w:r>
    </w:p>
    <w:p w:rsidR="0009585F" w:rsidRPr="0009585F" w:rsidRDefault="0009585F" w:rsidP="0009585F">
      <w:pPr>
        <w:pStyle w:val="ListParagraph"/>
        <w:spacing w:after="120" w:line="240" w:lineRule="auto"/>
        <w:ind w:left="360"/>
        <w:rPr>
          <w:sz w:val="16"/>
          <w:szCs w:val="16"/>
        </w:rPr>
      </w:pPr>
    </w:p>
    <w:p w:rsidR="0009585F" w:rsidRDefault="0009585F" w:rsidP="0009585F">
      <w:pPr>
        <w:pStyle w:val="ListParagraph"/>
        <w:numPr>
          <w:ilvl w:val="0"/>
          <w:numId w:val="16"/>
        </w:numPr>
      </w:pPr>
      <w:r>
        <w:t xml:space="preserve">Tsunami vertical evacuation planning through Project Safe Haven </w:t>
      </w:r>
      <w:r w:rsidR="0059275F">
        <w:t>has been completed in three</w:t>
      </w:r>
      <w:r>
        <w:t xml:space="preserve"> outer coastal counties </w:t>
      </w:r>
      <w:r w:rsidR="0059275F">
        <w:t>&amp;</w:t>
      </w:r>
      <w:r>
        <w:t xml:space="preserve"> site-specific inundation modeling for construction for two pilot sites will be completed by July 2013.</w:t>
      </w:r>
    </w:p>
    <w:p w:rsidR="0009585F" w:rsidRDefault="0009585F" w:rsidP="0009585F">
      <w:pPr>
        <w:pStyle w:val="ListParagraph"/>
        <w:ind w:left="360"/>
      </w:pPr>
    </w:p>
    <w:p w:rsidR="0009585F" w:rsidRDefault="0009585F" w:rsidP="0009585F">
      <w:pPr>
        <w:pStyle w:val="ListParagraph"/>
        <w:numPr>
          <w:ilvl w:val="0"/>
          <w:numId w:val="16"/>
        </w:numPr>
      </w:pPr>
      <w:r>
        <w:lastRenderedPageBreak/>
        <w:t xml:space="preserve">The Great Washington ShakeOut Earthquake Drill &amp; Tsunami Evacuation Drill had 714,000+ participants and all coastal schools practiced their evacuation procedures. </w:t>
      </w:r>
    </w:p>
    <w:p w:rsidR="0009585F" w:rsidRDefault="0009585F" w:rsidP="0009585F">
      <w:pPr>
        <w:pStyle w:val="ListParagraph"/>
        <w:numPr>
          <w:ilvl w:val="1"/>
          <w:numId w:val="16"/>
        </w:numPr>
      </w:pPr>
      <w:r>
        <w:t>Tsunami warning sirens were activated with real-world warning tone to initiate the drill.</w:t>
      </w:r>
    </w:p>
    <w:p w:rsidR="0009585F" w:rsidRDefault="0009585F" w:rsidP="0009585F">
      <w:pPr>
        <w:pStyle w:val="ListParagraph"/>
        <w:numPr>
          <w:ilvl w:val="1"/>
          <w:numId w:val="16"/>
        </w:numPr>
      </w:pPr>
      <w:r>
        <w:t>New Zealand’s GNS Science is currently analyzing participation and will provide recommendations on improvements.</w:t>
      </w: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Default="0009585F" w:rsidP="0009585F">
      <w:pPr>
        <w:pStyle w:val="ListParagraph"/>
        <w:ind w:left="360"/>
      </w:pPr>
    </w:p>
    <w:p w:rsidR="0009585F" w:rsidRPr="0009585F" w:rsidRDefault="0009585F" w:rsidP="0009585F">
      <w:pPr>
        <w:pStyle w:val="ListParagraph"/>
        <w:numPr>
          <w:ilvl w:val="0"/>
          <w:numId w:val="16"/>
        </w:numPr>
      </w:pPr>
      <w:r>
        <w:t>The Washington State-Local Tsunami Workgroup met quarterly and provided coordinated guidance on program objectives and projects as well as participated in the WCATWC PACIFEX tsunami exercise.</w:t>
      </w:r>
    </w:p>
    <w:p w:rsidR="0009585F" w:rsidRPr="0009585F" w:rsidRDefault="00DF2017" w:rsidP="0009585F">
      <w:pPr>
        <w:pStyle w:val="ListParagraph"/>
        <w:spacing w:line="240" w:lineRule="auto"/>
        <w:ind w:left="360"/>
      </w:pPr>
      <w:r>
        <w:rPr>
          <w:noProof/>
          <w:lang w:eastAsia="en-US"/>
        </w:rPr>
        <mc:AlternateContent>
          <mc:Choice Requires="wps">
            <w:drawing>
              <wp:anchor distT="0" distB="0" distL="114300" distR="114300" simplePos="0" relativeHeight="251665408" behindDoc="0" locked="0" layoutInCell="1" allowOverlap="1">
                <wp:simplePos x="0" y="0"/>
                <wp:positionH relativeFrom="column">
                  <wp:posOffset>-3195320</wp:posOffset>
                </wp:positionH>
                <wp:positionV relativeFrom="paragraph">
                  <wp:posOffset>259715</wp:posOffset>
                </wp:positionV>
                <wp:extent cx="2928620" cy="502920"/>
                <wp:effectExtent l="0" t="2540" r="0" b="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50292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75F" w:rsidRPr="0009585F" w:rsidRDefault="0059275F" w:rsidP="0009585F">
                            <w:pPr>
                              <w:spacing w:after="0" w:line="240" w:lineRule="auto"/>
                              <w:jc w:val="both"/>
                              <w:rPr>
                                <w:b/>
                              </w:rPr>
                            </w:pPr>
                            <w:r w:rsidRPr="0009585F">
                              <w:rPr>
                                <w:b/>
                              </w:rPr>
                              <w:t>Objective 1</w:t>
                            </w:r>
                            <w:r>
                              <w:rPr>
                                <w:b/>
                              </w:rPr>
                              <w:t>I</w:t>
                            </w:r>
                            <w:r w:rsidRPr="0009585F">
                              <w:rPr>
                                <w:b/>
                              </w:rPr>
                              <w:t xml:space="preserve">. </w:t>
                            </w:r>
                            <w:r>
                              <w:rPr>
                                <w:b/>
                              </w:rPr>
                              <w:t>Promote local, regional, and state-level tsunami mitigation &amp; preparedness</w:t>
                            </w:r>
                          </w:p>
                          <w:p w:rsidR="0059275F" w:rsidRDefault="0059275F" w:rsidP="00095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251.6pt;margin-top:20.45pt;width:230.6pt;height: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" fillcolor="#9fb8cd [3205]" stroked="f">
                <v:textbox>
                  <w:txbxContent>
                    <w:p w:rsidR="0059275F" w:rsidRPr="0009585F" w:rsidRDefault="0059275F" w:rsidP="0009585F">
                      <w:pPr>
                        <w:spacing w:after="0" w:line="240" w:lineRule="auto"/>
                        <w:jc w:val="both"/>
                        <w:rPr>
                          <w:b/>
                        </w:rPr>
                      </w:pPr>
                      <w:r w:rsidRPr="0009585F">
                        <w:rPr>
                          <w:b/>
                        </w:rPr>
                        <w:t>Objective 1</w:t>
                      </w:r>
                      <w:r>
                        <w:rPr>
                          <w:b/>
                        </w:rPr>
                        <w:t>I</w:t>
                      </w:r>
                      <w:r w:rsidRPr="0009585F">
                        <w:rPr>
                          <w:b/>
                        </w:rPr>
                        <w:t xml:space="preserve">. </w:t>
                      </w:r>
                      <w:r>
                        <w:rPr>
                          <w:b/>
                        </w:rPr>
                        <w:t>Promote local, regional, and state-level tsunami mitigation &amp; preparedness</w:t>
                      </w:r>
                    </w:p>
                    <w:p w:rsidR="0059275F" w:rsidRDefault="0059275F" w:rsidP="0009585F"/>
                  </w:txbxContent>
                </v:textbox>
                <w10:wrap type="square"/>
              </v:shape>
            </w:pict>
          </mc:Fallback>
        </mc:AlternateContent>
      </w:r>
    </w:p>
    <w:p w:rsidR="0009585F" w:rsidRDefault="0009585F" w:rsidP="0009585F">
      <w:pPr>
        <w:pStyle w:val="ListParagraph"/>
        <w:numPr>
          <w:ilvl w:val="0"/>
          <w:numId w:val="16"/>
        </w:numPr>
      </w:pPr>
      <w:r>
        <w:t>Tsunami vertical evacuation planning through Project Safe Haven has been completed in all outer coastal counties and site-specific inundation modeling for construction for two pilot sites will be completed by July 2013. (</w:t>
      </w:r>
      <w:hyperlink r:id="rId13" w:history="1">
        <w:r w:rsidRPr="0009585F">
          <w:rPr>
            <w:rStyle w:val="Hyperlink"/>
            <w:color w:val="0070C0"/>
          </w:rPr>
          <w:t>www.facebook.com/projectsafehaven</w:t>
        </w:r>
      </w:hyperlink>
      <w:r>
        <w:t xml:space="preserve">)  </w:t>
      </w:r>
    </w:p>
    <w:p w:rsidR="0009585F" w:rsidRDefault="0009585F" w:rsidP="0009585F">
      <w:pPr>
        <w:pStyle w:val="ListParagraph"/>
        <w:spacing w:line="240" w:lineRule="auto"/>
      </w:pPr>
    </w:p>
    <w:p w:rsidR="0009585F" w:rsidRDefault="0009585F" w:rsidP="0009585F">
      <w:pPr>
        <w:pStyle w:val="ListParagraph"/>
        <w:numPr>
          <w:ilvl w:val="0"/>
          <w:numId w:val="16"/>
        </w:numPr>
      </w:pPr>
      <w:r>
        <w:t xml:space="preserve">The community-based Map Your Neighborhood program continues to be implemented in tsunami at-risk jurisdictions and MYN was the receipient of the Federal Emergency Management Agency (FEMA) National Challenge Award in 2012. </w:t>
      </w:r>
    </w:p>
    <w:p w:rsidR="0009585F" w:rsidRDefault="0009585F" w:rsidP="0009585F">
      <w:pPr>
        <w:pStyle w:val="ListParagraph"/>
        <w:spacing w:line="240" w:lineRule="auto"/>
      </w:pPr>
    </w:p>
    <w:p w:rsidR="0009585F" w:rsidRDefault="0009585F" w:rsidP="0009585F">
      <w:pPr>
        <w:pStyle w:val="ListParagraph"/>
        <w:numPr>
          <w:ilvl w:val="0"/>
          <w:numId w:val="16"/>
        </w:numPr>
      </w:pPr>
      <w:r>
        <w:t xml:space="preserve">Emergency supply caches have been established by each of the outer coastal tribes </w:t>
      </w:r>
      <w:r w:rsidRPr="0009585F">
        <w:t>since 2009 &amp;</w:t>
      </w:r>
      <w:r>
        <w:t xml:space="preserve"> additional life-safety materials are in process for procurement and delivery.</w:t>
      </w:r>
    </w:p>
    <w:p w:rsidR="0009585F" w:rsidRDefault="0009585F" w:rsidP="0009585F">
      <w:pPr>
        <w:pStyle w:val="ListParagraph"/>
        <w:numPr>
          <w:ilvl w:val="0"/>
          <w:numId w:val="16"/>
        </w:numPr>
      </w:pPr>
      <w:r>
        <w:lastRenderedPageBreak/>
        <w:t>Washington Emergency Management’s Tsunami Program Assistant continues to work with local jurisdictions</w:t>
      </w:r>
      <w:r w:rsidRPr="0009585F">
        <w:t xml:space="preserve"> </w:t>
      </w:r>
      <w:r>
        <w:t>on TsunamiReady application as well as conduct outreach to private industry hospitality partners and other key stakeholders.</w:t>
      </w:r>
    </w:p>
    <w:p w:rsidR="0009585F" w:rsidRDefault="00DF2017" w:rsidP="0009585F">
      <w:pPr>
        <w:pStyle w:val="ListParagraph"/>
        <w:spacing w:line="240" w:lineRule="auto"/>
      </w:pP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-71120</wp:posOffset>
                </wp:positionH>
                <wp:positionV relativeFrom="paragraph">
                  <wp:posOffset>114300</wp:posOffset>
                </wp:positionV>
                <wp:extent cx="2928620" cy="502920"/>
                <wp:effectExtent l="0" t="0" r="0" b="1905"/>
                <wp:wrapSquare wrapText="bothSides"/>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50292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75F" w:rsidRPr="0009585F" w:rsidRDefault="0059275F" w:rsidP="0009585F">
                            <w:pPr>
                              <w:spacing w:after="0" w:line="240" w:lineRule="auto"/>
                              <w:jc w:val="both"/>
                              <w:rPr>
                                <w:b/>
                              </w:rPr>
                            </w:pPr>
                            <w:r w:rsidRPr="0009585F">
                              <w:rPr>
                                <w:b/>
                              </w:rPr>
                              <w:t>Objective</w:t>
                            </w:r>
                            <w:r>
                              <w:rPr>
                                <w:b/>
                              </w:rPr>
                              <w:t xml:space="preserve"> </w:t>
                            </w:r>
                            <w:r w:rsidRPr="0009585F">
                              <w:rPr>
                                <w:b/>
                              </w:rPr>
                              <w:t>1</w:t>
                            </w:r>
                            <w:r>
                              <w:rPr>
                                <w:b/>
                              </w:rPr>
                              <w:t>II</w:t>
                            </w:r>
                            <w:r w:rsidRPr="0009585F">
                              <w:rPr>
                                <w:b/>
                              </w:rPr>
                              <w:t xml:space="preserve">. </w:t>
                            </w:r>
                            <w:r>
                              <w:rPr>
                                <w:b/>
                              </w:rPr>
                              <w:t>Continue development of tsunami notification infrastructure</w:t>
                            </w:r>
                          </w:p>
                          <w:p w:rsidR="0059275F" w:rsidRDefault="0059275F" w:rsidP="00095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5.6pt;margin-top:9pt;width:230.6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" fillcolor="#9fb8cd [3205]" stroked="f">
                <v:textbox>
                  <w:txbxContent>
                    <w:p w:rsidR="0059275F" w:rsidRPr="0009585F" w:rsidRDefault="0059275F" w:rsidP="0009585F">
                      <w:pPr>
                        <w:spacing w:after="0" w:line="240" w:lineRule="auto"/>
                        <w:jc w:val="both"/>
                        <w:rPr>
                          <w:b/>
                        </w:rPr>
                      </w:pPr>
                      <w:r w:rsidRPr="0009585F">
                        <w:rPr>
                          <w:b/>
                        </w:rPr>
                        <w:t>Objective</w:t>
                      </w:r>
                      <w:r>
                        <w:rPr>
                          <w:b/>
                        </w:rPr>
                        <w:t xml:space="preserve"> </w:t>
                      </w:r>
                      <w:r w:rsidRPr="0009585F">
                        <w:rPr>
                          <w:b/>
                        </w:rPr>
                        <w:t>1</w:t>
                      </w:r>
                      <w:r>
                        <w:rPr>
                          <w:b/>
                        </w:rPr>
                        <w:t>II</w:t>
                      </w:r>
                      <w:r w:rsidRPr="0009585F">
                        <w:rPr>
                          <w:b/>
                        </w:rPr>
                        <w:t xml:space="preserve">. </w:t>
                      </w:r>
                      <w:r>
                        <w:rPr>
                          <w:b/>
                        </w:rPr>
                        <w:t>Continue development of tsunami notification infrastructure</w:t>
                      </w:r>
                    </w:p>
                    <w:p w:rsidR="0059275F" w:rsidRDefault="0059275F" w:rsidP="0009585F"/>
                  </w:txbxContent>
                </v:textbox>
                <w10:wrap type="square"/>
              </v:shape>
            </w:pict>
          </mc:Fallback>
        </mc:AlternateContent>
      </w:r>
    </w:p>
    <w:p w:rsidR="0009585F" w:rsidRDefault="0009585F" w:rsidP="0009585F">
      <w:pPr>
        <w:pStyle w:val="ListParagraph"/>
        <w:numPr>
          <w:ilvl w:val="0"/>
          <w:numId w:val="17"/>
        </w:numPr>
      </w:pPr>
      <w:r>
        <w:t>Two tsunami warning sirens will be installed in February 2013 in the cities of South Bend and Raymond. With the addition of these sirens, the outdoor tsunami warning system will consist of 57 sirens in tsunami-threatened communities.</w:t>
      </w:r>
    </w:p>
    <w:p w:rsidR="0009585F" w:rsidRDefault="00DF2017" w:rsidP="0009585F">
      <w:pPr>
        <w:pStyle w:val="ListParagraph"/>
        <w:numPr>
          <w:ilvl w:val="1"/>
          <w:numId w:val="17"/>
        </w:numPr>
      </w:pPr>
      <w:r>
        <w:rPr>
          <w:noProof/>
          <w:lang w:eastAsia="en-US"/>
        </w:rPr>
        <mc:AlternateContent>
          <mc:Choice Requires="wps">
            <w:drawing>
              <wp:anchor distT="0" distB="0" distL="114300" distR="114300" simplePos="0" relativeHeight="251668480" behindDoc="0" locked="0" layoutInCell="1" allowOverlap="1">
                <wp:simplePos x="0" y="0"/>
                <wp:positionH relativeFrom="column">
                  <wp:posOffset>-71120</wp:posOffset>
                </wp:positionH>
                <wp:positionV relativeFrom="paragraph">
                  <wp:posOffset>679450</wp:posOffset>
                </wp:positionV>
                <wp:extent cx="2928620" cy="502920"/>
                <wp:effectExtent l="0" t="3175" r="0" b="0"/>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50292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75F" w:rsidRPr="0009585F" w:rsidRDefault="0059275F" w:rsidP="0009585F">
                            <w:pPr>
                              <w:spacing w:after="0" w:line="240" w:lineRule="auto"/>
                              <w:jc w:val="both"/>
                              <w:rPr>
                                <w:b/>
                              </w:rPr>
                            </w:pPr>
                            <w:r w:rsidRPr="0009585F">
                              <w:rPr>
                                <w:b/>
                              </w:rPr>
                              <w:t>Objective</w:t>
                            </w:r>
                            <w:r>
                              <w:rPr>
                                <w:b/>
                              </w:rPr>
                              <w:t xml:space="preserve"> </w:t>
                            </w:r>
                            <w:r w:rsidRPr="0009585F">
                              <w:rPr>
                                <w:b/>
                              </w:rPr>
                              <w:t>1</w:t>
                            </w:r>
                            <w:r>
                              <w:rPr>
                                <w:b/>
                              </w:rPr>
                              <w:t>V</w:t>
                            </w:r>
                            <w:r w:rsidRPr="0009585F">
                              <w:rPr>
                                <w:b/>
                              </w:rPr>
                              <w:t xml:space="preserve">. </w:t>
                            </w:r>
                            <w:r>
                              <w:rPr>
                                <w:b/>
                              </w:rPr>
                              <w:t>Work with the TsunamiReady Program to foster communities to become TsunamiReady recognized</w:t>
                            </w:r>
                          </w:p>
                          <w:p w:rsidR="0059275F" w:rsidRDefault="0059275F" w:rsidP="00095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5.6pt;margin-top:53.5pt;width:230.6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" fillcolor="#9fb8cd [3205]" stroked="f">
                <v:textbox>
                  <w:txbxContent>
                    <w:p w:rsidR="0059275F" w:rsidRPr="0009585F" w:rsidRDefault="0059275F" w:rsidP="0009585F">
                      <w:pPr>
                        <w:spacing w:after="0" w:line="240" w:lineRule="auto"/>
                        <w:jc w:val="both"/>
                        <w:rPr>
                          <w:b/>
                        </w:rPr>
                      </w:pPr>
                      <w:r w:rsidRPr="0009585F">
                        <w:rPr>
                          <w:b/>
                        </w:rPr>
                        <w:t>Objective</w:t>
                      </w:r>
                      <w:r>
                        <w:rPr>
                          <w:b/>
                        </w:rPr>
                        <w:t xml:space="preserve"> </w:t>
                      </w:r>
                      <w:r w:rsidRPr="0009585F">
                        <w:rPr>
                          <w:b/>
                        </w:rPr>
                        <w:t>1</w:t>
                      </w:r>
                      <w:r>
                        <w:rPr>
                          <w:b/>
                        </w:rPr>
                        <w:t>V</w:t>
                      </w:r>
                      <w:r w:rsidRPr="0009585F">
                        <w:rPr>
                          <w:b/>
                        </w:rPr>
                        <w:t xml:space="preserve">. </w:t>
                      </w:r>
                      <w:r>
                        <w:rPr>
                          <w:b/>
                        </w:rPr>
                        <w:t>Work with the TsunamiReady Program to foster communities to become TsunamiReady recognized</w:t>
                      </w:r>
                    </w:p>
                    <w:p w:rsidR="0059275F" w:rsidRDefault="0059275F" w:rsidP="0009585F"/>
                  </w:txbxContent>
                </v:textbox>
                <w10:wrap type="square"/>
              </v:shape>
            </w:pict>
          </mc:Fallback>
        </mc:AlternateContent>
      </w:r>
      <w:r w:rsidR="0009585F">
        <w:t xml:space="preserve">Washington Emergency Management Telecommunications Section continues to provide maintenance support. </w:t>
      </w:r>
    </w:p>
    <w:p w:rsidR="0009585F" w:rsidRDefault="0009585F" w:rsidP="0009585F">
      <w:pPr>
        <w:pStyle w:val="ListParagraph"/>
        <w:spacing w:line="240" w:lineRule="auto"/>
        <w:ind w:left="360"/>
      </w:pPr>
      <w:r>
        <w:t xml:space="preserve"> </w:t>
      </w:r>
    </w:p>
    <w:p w:rsidR="0009585F" w:rsidRDefault="0009585F" w:rsidP="0009585F">
      <w:pPr>
        <w:pStyle w:val="ListParagraph"/>
        <w:spacing w:line="240" w:lineRule="auto"/>
        <w:ind w:left="360"/>
      </w:pPr>
    </w:p>
    <w:p w:rsidR="0009585F" w:rsidRDefault="0009585F" w:rsidP="0009585F">
      <w:pPr>
        <w:pStyle w:val="ListParagraph"/>
        <w:numPr>
          <w:ilvl w:val="0"/>
          <w:numId w:val="17"/>
        </w:numPr>
        <w:spacing w:line="240" w:lineRule="auto"/>
      </w:pPr>
      <w:r>
        <w:t xml:space="preserve">Eight (8) Tsunami Public Education Instructor: Train-the-Trainer Courses are scheduled for delivery during February-July 2013 and  nine (9) community-specific instructor manuals have been completed and will be available online. </w:t>
      </w:r>
    </w:p>
    <w:p w:rsidR="0009585F" w:rsidRDefault="0009585F" w:rsidP="0009585F">
      <w:pPr>
        <w:pStyle w:val="ListParagraph"/>
        <w:spacing w:line="240" w:lineRule="auto"/>
        <w:ind w:left="360"/>
      </w:pPr>
      <w:r>
        <w:t xml:space="preserve"> </w:t>
      </w:r>
    </w:p>
    <w:p w:rsidR="0009585F" w:rsidRDefault="006A274E" w:rsidP="0009585F">
      <w:pPr>
        <w:pStyle w:val="ListParagraph"/>
        <w:numPr>
          <w:ilvl w:val="0"/>
          <w:numId w:val="17"/>
        </w:numPr>
        <w:spacing w:line="240" w:lineRule="auto"/>
      </w:pPr>
      <w:r>
        <w:rPr>
          <w:noProof/>
          <w:lang w:eastAsia="en-US"/>
        </w:rPr>
        <w:drawing>
          <wp:anchor distT="0" distB="0" distL="114300" distR="114300" simplePos="0" relativeHeight="251674624" behindDoc="0" locked="0" layoutInCell="1" allowOverlap="1">
            <wp:simplePos x="0" y="0"/>
            <wp:positionH relativeFrom="column">
              <wp:posOffset>3509010</wp:posOffset>
            </wp:positionH>
            <wp:positionV relativeFrom="paragraph">
              <wp:posOffset>1015365</wp:posOffset>
            </wp:positionV>
            <wp:extent cx="2426970" cy="1272540"/>
            <wp:effectExtent l="19050" t="0" r="0" b="0"/>
            <wp:wrapSquare wrapText="bothSides"/>
            <wp:docPr id="10" name="Picture 4" descr="N:\Earthquake - Tsunami - Volcano  Program\EARTHQUAKE-SEISMIC\ShakeOut\ShakeOut Pics\_JAW9382.JPG"/>
            <wp:cNvGraphicFramePr/>
            <a:graphic xmlns:a="http://schemas.openxmlformats.org/drawingml/2006/main">
              <a:graphicData uri="http://schemas.openxmlformats.org/drawingml/2006/picture">
                <pic:pic xmlns:pic="http://schemas.openxmlformats.org/drawingml/2006/picture">
                  <pic:nvPicPr>
                    <pic:cNvPr id="2" name="Picture 2" descr="N:\Earthquake - Tsunami - Volcano  Program\EARTHQUAKE-SEISMIC\ShakeOut\ShakeOut Pics\_JAW9382.JPG"/>
                    <pic:cNvPicPr>
                      <a:picLocks noChangeAspect="1" noChangeArrowheads="1"/>
                    </pic:cNvPicPr>
                  </pic:nvPicPr>
                  <pic:blipFill>
                    <a:blip r:embed="rId14" cstate="print"/>
                    <a:srcRect t="32133"/>
                    <a:stretch>
                      <a:fillRect/>
                    </a:stretch>
                  </pic:blipFill>
                  <pic:spPr bwMode="auto">
                    <a:xfrm>
                      <a:off x="0" y="0"/>
                      <a:ext cx="2426970" cy="1272540"/>
                    </a:xfrm>
                    <a:prstGeom prst="rect">
                      <a:avLst/>
                    </a:prstGeom>
                    <a:noFill/>
                  </pic:spPr>
                </pic:pic>
              </a:graphicData>
            </a:graphic>
          </wp:anchor>
        </w:drawing>
      </w:r>
      <w:r>
        <w:rPr>
          <w:noProof/>
          <w:lang w:eastAsia="en-US"/>
        </w:rPr>
        <w:drawing>
          <wp:anchor distT="0" distB="0" distL="114300" distR="114300" simplePos="0" relativeHeight="251676672" behindDoc="0" locked="0" layoutInCell="1" allowOverlap="1">
            <wp:simplePos x="0" y="0"/>
            <wp:positionH relativeFrom="column">
              <wp:posOffset>4712970</wp:posOffset>
            </wp:positionH>
            <wp:positionV relativeFrom="paragraph">
              <wp:posOffset>1868805</wp:posOffset>
            </wp:positionV>
            <wp:extent cx="1223010" cy="914400"/>
            <wp:effectExtent l="19050" t="0" r="0" b="0"/>
            <wp:wrapSquare wrapText="bothSides"/>
            <wp:docPr id="11" name="Picture 6" descr="N:\Earthquake - Tsunami - Volcano  Program\EARTHQUAKE-SEISMIC\ShakeOut\ShakeOut Pics\_JAW9423.JPG"/>
            <wp:cNvGraphicFramePr/>
            <a:graphic xmlns:a="http://schemas.openxmlformats.org/drawingml/2006/main">
              <a:graphicData uri="http://schemas.openxmlformats.org/drawingml/2006/picture">
                <pic:pic xmlns:pic="http://schemas.openxmlformats.org/drawingml/2006/picture">
                  <pic:nvPicPr>
                    <pic:cNvPr id="4" name="Picture 4" descr="N:\Earthquake - Tsunami - Volcano  Program\EARTHQUAKE-SEISMIC\ShakeOut\ShakeOut Pics\_JAW9423.JPG"/>
                    <pic:cNvPicPr>
                      <a:picLocks noChangeAspect="1" noChangeArrowheads="1"/>
                    </pic:cNvPicPr>
                  </pic:nvPicPr>
                  <pic:blipFill>
                    <a:blip r:embed="rId15" cstate="print"/>
                    <a:srcRect/>
                    <a:stretch>
                      <a:fillRect/>
                    </a:stretch>
                  </pic:blipFill>
                  <pic:spPr bwMode="auto">
                    <a:xfrm>
                      <a:off x="0" y="0"/>
                      <a:ext cx="1223010" cy="914400"/>
                    </a:xfrm>
                    <a:prstGeom prst="rect">
                      <a:avLst/>
                    </a:prstGeom>
                    <a:noFill/>
                  </pic:spPr>
                </pic:pic>
              </a:graphicData>
            </a:graphic>
          </wp:anchor>
        </w:drawing>
      </w:r>
      <w:r w:rsidR="0009585F">
        <w:t xml:space="preserve">A variety of tsunami preparedness materials have been printed and distributed including outreach postcards promoting the ShakeOut tsunami evacuation drill, updated tsunami evacuation brochures meeting the new NTHMP Mitigation &amp; Education Subcommittee guidelines, and community-specific newspaper inserts, and a product aimed at integrating tsunami preparedness into K-12 lesson plans entitled “Earthquake and Tsunami:  Information and Resources for Schools”. All materials are available online at: </w:t>
      </w:r>
      <w:hyperlink r:id="rId16" w:history="1">
        <w:r w:rsidR="0009585F" w:rsidRPr="0009585F">
          <w:rPr>
            <w:rStyle w:val="Hyperlink"/>
            <w:color w:val="0070C0"/>
            <w:sz w:val="18"/>
            <w:szCs w:val="18"/>
          </w:rPr>
          <w:t>http://www.emd.wa.gov/hazards/haz_tsunami.shtml</w:t>
        </w:r>
      </w:hyperlink>
      <w:r w:rsidR="0009585F">
        <w:t xml:space="preserve"> </w:t>
      </w:r>
    </w:p>
    <w:p w:rsidR="0009585F" w:rsidRDefault="0009585F" w:rsidP="0009585F">
      <w:pPr>
        <w:pStyle w:val="ListParagraph"/>
        <w:spacing w:line="240" w:lineRule="auto"/>
      </w:pPr>
    </w:p>
    <w:p w:rsidR="0009585F" w:rsidRDefault="009E272E" w:rsidP="0009585F">
      <w:pPr>
        <w:pStyle w:val="ListParagraph"/>
        <w:numPr>
          <w:ilvl w:val="0"/>
          <w:numId w:val="17"/>
        </w:numPr>
        <w:spacing w:line="240" w:lineRule="auto"/>
      </w:pPr>
      <w:r>
        <w:rPr>
          <w:noProof/>
          <w:lang w:eastAsia="en-US"/>
        </w:rPr>
        <w:drawing>
          <wp:anchor distT="0" distB="0" distL="114300" distR="114300" simplePos="0" relativeHeight="251675648" behindDoc="0" locked="0" layoutInCell="1" allowOverlap="1">
            <wp:simplePos x="0" y="0"/>
            <wp:positionH relativeFrom="column">
              <wp:posOffset>3509010</wp:posOffset>
            </wp:positionH>
            <wp:positionV relativeFrom="paragraph">
              <wp:posOffset>154940</wp:posOffset>
            </wp:positionV>
            <wp:extent cx="1203960" cy="838200"/>
            <wp:effectExtent l="19050" t="0" r="0" b="0"/>
            <wp:wrapSquare wrapText="bothSides"/>
            <wp:docPr id="12" name="Picture 5" descr="N:\Earthquake - Tsunami - Volcano  Program\EARTHQUAKE-SEISMIC\ShakeOut\ShakeOut Pics\_JAW9422.jpg"/>
            <wp:cNvGraphicFramePr/>
            <a:graphic xmlns:a="http://schemas.openxmlformats.org/drawingml/2006/main">
              <a:graphicData uri="http://schemas.openxmlformats.org/drawingml/2006/picture">
                <pic:pic xmlns:pic="http://schemas.openxmlformats.org/drawingml/2006/picture">
                  <pic:nvPicPr>
                    <pic:cNvPr id="2051" name="Picture 3" descr="N:\Earthquake - Tsunami - Volcano  Program\EARTHQUAKE-SEISMIC\ShakeOut\ShakeOut Pics\_JAW9422.jpg"/>
                    <pic:cNvPicPr>
                      <a:picLocks noChangeAspect="1" noChangeArrowheads="1"/>
                    </pic:cNvPicPr>
                  </pic:nvPicPr>
                  <pic:blipFill>
                    <a:blip r:embed="rId17" cstate="print"/>
                    <a:srcRect/>
                    <a:stretch>
                      <a:fillRect/>
                    </a:stretch>
                  </pic:blipFill>
                  <pic:spPr bwMode="auto">
                    <a:xfrm>
                      <a:off x="0" y="0"/>
                      <a:ext cx="1203960" cy="838200"/>
                    </a:xfrm>
                    <a:prstGeom prst="rect">
                      <a:avLst/>
                    </a:prstGeom>
                    <a:noFill/>
                  </pic:spPr>
                </pic:pic>
              </a:graphicData>
            </a:graphic>
          </wp:anchor>
        </w:drawing>
      </w:r>
      <w:r w:rsidR="0009585F">
        <w:t>170 new tsunami evacuation signs have been ordered and installed by local jurisdictions throughout Washington State to enhance awareness and demarcate evacuation routes.</w:t>
      </w:r>
    </w:p>
    <w:p w:rsidR="0009585F" w:rsidRDefault="0009585F" w:rsidP="0009585F">
      <w:pPr>
        <w:pStyle w:val="ListParagraph"/>
        <w:spacing w:line="240" w:lineRule="auto"/>
      </w:pPr>
    </w:p>
    <w:p w:rsidR="0009585F" w:rsidRDefault="0009585F" w:rsidP="0009585F">
      <w:pPr>
        <w:pStyle w:val="ListParagraph"/>
        <w:numPr>
          <w:ilvl w:val="0"/>
          <w:numId w:val="17"/>
        </w:numPr>
        <w:spacing w:line="240" w:lineRule="auto"/>
      </w:pPr>
      <w:r>
        <w:lastRenderedPageBreak/>
        <w:t xml:space="preserve">Six (6) deliveries of the Low Income/Special Needs Tsunami Training Program were completed by Washington Emergency Management Division’s Tsunami Program Assistant and 118 NOAA Weather Radios were distributed and programmed by participants. </w:t>
      </w:r>
    </w:p>
    <w:p w:rsidR="0009585F" w:rsidRDefault="0009585F" w:rsidP="0009585F">
      <w:pPr>
        <w:pStyle w:val="ListParagraph"/>
      </w:pPr>
    </w:p>
    <w:p w:rsidR="0009585F" w:rsidRDefault="0009585F" w:rsidP="0009585F">
      <w:pPr>
        <w:pStyle w:val="ListParagraph"/>
        <w:numPr>
          <w:ilvl w:val="0"/>
          <w:numId w:val="17"/>
        </w:numPr>
        <w:spacing w:line="240" w:lineRule="auto"/>
      </w:pPr>
      <w:r>
        <w:t xml:space="preserve">The Washington Department of Natural Resources continues to evaluate tsunami evacuation routes and their susceptibility to landslides and liquefaction hazards in order to enhance evacuation &amp; assembly area planning in local communities. </w:t>
      </w:r>
    </w:p>
    <w:p w:rsidR="009E272E" w:rsidRDefault="009E272E" w:rsidP="009E272E">
      <w:pPr>
        <w:pStyle w:val="ListParagraph"/>
        <w:numPr>
          <w:ilvl w:val="1"/>
          <w:numId w:val="17"/>
        </w:numPr>
        <w:spacing w:line="240" w:lineRule="auto"/>
      </w:pPr>
      <w:r>
        <w:t xml:space="preserve">Washington Department of Natural Resources continues to make improvements to the Washington Interactive Tsunami Evacuation Mapping portal. This application enables users to identify whether their home, office, school, etc. is located in a tsunami hazard zone. </w:t>
      </w:r>
      <w:hyperlink r:id="rId18" w:history="1">
        <w:r w:rsidRPr="009E272E">
          <w:rPr>
            <w:rStyle w:val="Hyperlink"/>
            <w:color w:val="0070C0"/>
          </w:rPr>
          <w:t>https://fortress.wa.gov/dnr/geology/?Theme=tsunami_evac</w:t>
        </w:r>
      </w:hyperlink>
      <w:r>
        <w:t xml:space="preserve"> </w:t>
      </w:r>
    </w:p>
    <w:p w:rsidR="0009585F" w:rsidRDefault="0009585F" w:rsidP="0009585F">
      <w:pPr>
        <w:pStyle w:val="ListParagraph"/>
      </w:pPr>
    </w:p>
    <w:p w:rsidR="0009585F" w:rsidRDefault="009E272E" w:rsidP="0009585F">
      <w:pPr>
        <w:pStyle w:val="ListParagraph"/>
        <w:numPr>
          <w:ilvl w:val="0"/>
          <w:numId w:val="17"/>
        </w:numPr>
        <w:spacing w:line="240" w:lineRule="auto"/>
      </w:pPr>
      <w:r>
        <w:t>An u</w:t>
      </w:r>
      <w:r w:rsidR="0009585F">
        <w:t>pdate and printing of the award-winning “Media Guidebook for Natural Disasters” is in process and will be completed by July 2013.</w:t>
      </w:r>
    </w:p>
    <w:p w:rsidR="0009585F" w:rsidRDefault="00DF2017" w:rsidP="0009585F">
      <w:pPr>
        <w:pStyle w:val="ListParagraph"/>
      </w:pP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-55880</wp:posOffset>
                </wp:positionH>
                <wp:positionV relativeFrom="paragraph">
                  <wp:posOffset>78105</wp:posOffset>
                </wp:positionV>
                <wp:extent cx="2928620" cy="502920"/>
                <wp:effectExtent l="1270" t="1905" r="3810" b="0"/>
                <wp:wrapSquare wrapText="bothSides"/>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50292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75F" w:rsidRPr="0009585F" w:rsidRDefault="0059275F" w:rsidP="0009585F">
                            <w:pPr>
                              <w:spacing w:after="0" w:line="240" w:lineRule="auto"/>
                              <w:jc w:val="both"/>
                              <w:rPr>
                                <w:b/>
                              </w:rPr>
                            </w:pPr>
                            <w:r w:rsidRPr="0009585F">
                              <w:rPr>
                                <w:b/>
                              </w:rPr>
                              <w:t>Objective</w:t>
                            </w:r>
                            <w:r>
                              <w:rPr>
                                <w:b/>
                              </w:rPr>
                              <w:t xml:space="preserve"> V</w:t>
                            </w:r>
                            <w:r w:rsidRPr="0009585F">
                              <w:rPr>
                                <w:b/>
                              </w:rPr>
                              <w:t xml:space="preserve">. </w:t>
                            </w:r>
                            <w:r w:rsidR="000C7BEB">
                              <w:rPr>
                                <w:b/>
                              </w:rPr>
                              <w:t>Support the NTHMP through Multi-State Projects</w:t>
                            </w:r>
                          </w:p>
                          <w:p w:rsidR="0059275F" w:rsidRDefault="0059275F" w:rsidP="000958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4.4pt;margin-top:6.15pt;width:230.6pt;height:3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" fillcolor="#9fb8cd [3205]" stroked="f">
                <v:textbox>
                  <w:txbxContent>
                    <w:p w:rsidR="0059275F" w:rsidRPr="0009585F" w:rsidRDefault="0059275F" w:rsidP="0009585F">
                      <w:pPr>
                        <w:spacing w:after="0" w:line="240" w:lineRule="auto"/>
                        <w:jc w:val="both"/>
                        <w:rPr>
                          <w:b/>
                        </w:rPr>
                      </w:pPr>
                      <w:r w:rsidRPr="0009585F">
                        <w:rPr>
                          <w:b/>
                        </w:rPr>
                        <w:t>Objective</w:t>
                      </w:r>
                      <w:r>
                        <w:rPr>
                          <w:b/>
                        </w:rPr>
                        <w:t xml:space="preserve"> V</w:t>
                      </w:r>
                      <w:r w:rsidRPr="0009585F">
                        <w:rPr>
                          <w:b/>
                        </w:rPr>
                        <w:t xml:space="preserve">. </w:t>
                      </w:r>
                      <w:r w:rsidR="000C7BEB">
                        <w:rPr>
                          <w:b/>
                        </w:rPr>
                        <w:t>Support the NTHMP through Multi-State Projects</w:t>
                      </w:r>
                    </w:p>
                    <w:p w:rsidR="0059275F" w:rsidRDefault="0059275F" w:rsidP="0009585F"/>
                  </w:txbxContent>
                </v:textbox>
                <w10:wrap type="square"/>
              </v:shape>
            </w:pict>
          </mc:Fallback>
        </mc:AlternateContent>
      </w:r>
    </w:p>
    <w:p w:rsidR="0009585F" w:rsidRDefault="0009585F" w:rsidP="0009585F">
      <w:pPr>
        <w:pStyle w:val="ListParagraph"/>
        <w:numPr>
          <w:ilvl w:val="0"/>
          <w:numId w:val="17"/>
        </w:numPr>
        <w:spacing w:line="240" w:lineRule="auto"/>
      </w:pPr>
      <w:r>
        <w:t xml:space="preserve">The Washington Department of Natural Resources continues to print and distribute “TsuInfo Alert”, the quarterly newsletter of the National Tsunami Hazard Mitigation Program and distributes this publication to more than 513 subscribers. </w:t>
      </w:r>
    </w:p>
    <w:p w:rsidR="0009585F" w:rsidRDefault="0009585F" w:rsidP="006A274E">
      <w:pPr>
        <w:pStyle w:val="ListParagraph"/>
        <w:spacing w:line="240" w:lineRule="auto"/>
        <w:ind w:left="360"/>
      </w:pPr>
    </w:p>
    <w:sectPr w:rsidR="0009585F" w:rsidSect="00186A6B">
      <w:headerReference w:type="even" r:id="rId19"/>
      <w:headerReference w:type="default" r:id="rId20"/>
      <w:footerReference w:type="even" r:id="rId21"/>
      <w:footerReference w:type="default" r:id="rId22"/>
      <w:pgSz w:w="12240" w:h="15840" w:code="1"/>
      <w:pgMar w:top="1440" w:right="1440" w:bottom="1440" w:left="1440" w:header="720" w:footer="720" w:gutter="0"/>
      <w:cols w:num="2" w:space="57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75F" w:rsidRDefault="0059275F">
      <w:pPr>
        <w:spacing w:after="0" w:line="240" w:lineRule="auto"/>
      </w:pPr>
      <w:r>
        <w:separator/>
      </w:r>
    </w:p>
  </w:endnote>
  <w:endnote w:type="continuationSeparator" w:id="0">
    <w:p w:rsidR="0059275F" w:rsidRDefault="00592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5F" w:rsidRDefault="0059275F">
    <w:pPr>
      <w:pStyle w:val="FooterLeft"/>
    </w:pPr>
    <w:r>
      <w:rPr>
        <w:color w:val="9FB8CD" w:themeColor="accent2"/>
      </w:rPr>
      <w:sym w:font="Wingdings 3" w:char="F07D"/>
    </w:r>
    <w:r>
      <w:t xml:space="preserve"> Page </w:t>
    </w:r>
    <w:r w:rsidR="00DF2017">
      <w:fldChar w:fldCharType="begin"/>
    </w:r>
    <w:r w:rsidR="00DF2017">
      <w:instrText xml:space="preserve"> PAGE  \* Arabic  \* MERGEFORMAT </w:instrText>
    </w:r>
    <w:r w:rsidR="00DF2017">
      <w:fldChar w:fldCharType="separate"/>
    </w:r>
    <w:r w:rsidR="00DF2017">
      <w:rPr>
        <w:noProof/>
      </w:rPr>
      <w:t>2</w:t>
    </w:r>
    <w:r w:rsidR="00DF2017">
      <w:rPr>
        <w:noProof/>
      </w:rPr>
      <w:fldChar w:fldCharType="end"/>
    </w:r>
  </w:p>
  <w:p w:rsidR="0059275F" w:rsidRDefault="005927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5F" w:rsidRDefault="0059275F">
    <w:pPr>
      <w:pStyle w:val="FooterRight"/>
    </w:pPr>
    <w:r>
      <w:rPr>
        <w:color w:val="9FB8CD" w:themeColor="accent2"/>
      </w:rPr>
      <w:sym w:font="Wingdings 3" w:char="F07D"/>
    </w:r>
    <w:r>
      <w:t xml:space="preserve"> Page </w:t>
    </w:r>
    <w:r w:rsidR="00DF2017">
      <w:fldChar w:fldCharType="begin"/>
    </w:r>
    <w:r w:rsidR="00DF2017">
      <w:instrText xml:space="preserve"> PAGE  \* Arabic  \* MERGEFORMAT </w:instrText>
    </w:r>
    <w:r w:rsidR="00DF2017">
      <w:fldChar w:fldCharType="separate"/>
    </w:r>
    <w:r w:rsidR="00DF2017">
      <w:rPr>
        <w:noProof/>
      </w:rPr>
      <w:t>3</w:t>
    </w:r>
    <w:r w:rsidR="00DF2017">
      <w:rPr>
        <w:noProof/>
      </w:rPr>
      <w:fldChar w:fldCharType="end"/>
    </w:r>
  </w:p>
  <w:p w:rsidR="0059275F" w:rsidRDefault="005927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75F" w:rsidRDefault="0059275F">
      <w:pPr>
        <w:spacing w:after="0" w:line="240" w:lineRule="auto"/>
      </w:pPr>
      <w:r>
        <w:separator/>
      </w:r>
    </w:p>
  </w:footnote>
  <w:footnote w:type="continuationSeparator" w:id="0">
    <w:p w:rsidR="0059275F" w:rsidRDefault="00592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5F" w:rsidRDefault="0059275F">
    <w:pPr>
      <w:pStyle w:val="HeaderLeft"/>
      <w:jc w:val="right"/>
    </w:pPr>
    <w:r>
      <w:rPr>
        <w:color w:val="9FB8CD" w:themeColor="accent2"/>
      </w:rPr>
      <w:sym w:font="Wingdings 3" w:char="F07D"/>
    </w:r>
    <w:r>
      <w:t xml:space="preserve"> </w:t>
    </w:r>
    <w:sdt>
      <w:sdtPr>
        <w:alias w:val="Title"/>
        <w:id w:val="168006723"/>
        <w:placeholder>
          <w:docPart w:val="46CB9129DEC44A5C86BBD2A554EDBFA7"/>
        </w:placeholder>
        <w:dataBinding w:prefixMappings="xmlns:ns0='http://schemas.openxmlformats.org/package/2006/metadata/core-properties' xmlns:ns1='http://purl.org/dc/elements/1.1/'" w:xpath="/ns0:coreProperties[1]/ns1:title[1]" w:storeItemID="{6C3C8BC8-F283-45AE-878A-BAB7291924A1}"/>
        <w:text/>
      </w:sdtPr>
      <w:sdtEndPr/>
      <w:sdtContent>
        <w:r>
          <w:t>Washington State Tsunami Program</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5F" w:rsidRDefault="0059275F">
    <w:pPr>
      <w:pStyle w:val="HeaderRight"/>
      <w:jc w:val="left"/>
    </w:pPr>
    <w:r>
      <w:rPr>
        <w:color w:val="9FB8CD" w:themeColor="accent2"/>
      </w:rPr>
      <w:sym w:font="Wingdings 3" w:char="F07D"/>
    </w:r>
    <w:r>
      <w:t xml:space="preserve"> </w:t>
    </w:r>
    <w:sdt>
      <w:sdtPr>
        <w:alias w:val="Title"/>
        <w:id w:val="703721043"/>
        <w:placeholder>
          <w:docPart w:val="3B0DA72B9E314C928BBF1B10FC26558F"/>
        </w:placeholder>
        <w:dataBinding w:prefixMappings="xmlns:ns0='http://schemas.openxmlformats.org/package/2006/metadata/core-properties' xmlns:ns1='http://purl.org/dc/elements/1.1/'" w:xpath="/ns0:coreProperties[1]/ns1:title[1]" w:storeItemID="{6C3C8BC8-F283-45AE-878A-BAB7291924A1}"/>
        <w:text/>
      </w:sdtPr>
      <w:sdtEndPr/>
      <w:sdtContent>
        <w:r>
          <w:t>Washington State Tsunami Program</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F0C434A"/>
    <w:lvl w:ilvl="0">
      <w:start w:val="1"/>
      <w:numFmt w:val="bullet"/>
      <w:pStyle w:val="ListBullet5"/>
      <w:lvlText w:val=""/>
      <w:lvlJc w:val="left"/>
      <w:pPr>
        <w:ind w:left="1800" w:hanging="360"/>
      </w:pPr>
      <w:rPr>
        <w:rFonts w:ascii="Symbol" w:hAnsi="Symbol" w:hint="default"/>
        <w:color w:val="9FB8CD" w:themeColor="accent2"/>
      </w:rPr>
    </w:lvl>
  </w:abstractNum>
  <w:abstractNum w:abstractNumId="1">
    <w:nsid w:val="FFFFFF81"/>
    <w:multiLevelType w:val="singleLevel"/>
    <w:tmpl w:val="78B8BCEC"/>
    <w:lvl w:ilvl="0">
      <w:start w:val="1"/>
      <w:numFmt w:val="bullet"/>
      <w:pStyle w:val="ListBullet4"/>
      <w:lvlText w:val=""/>
      <w:lvlJc w:val="left"/>
      <w:pPr>
        <w:ind w:left="1440" w:hanging="360"/>
      </w:pPr>
      <w:rPr>
        <w:rFonts w:ascii="Symbol" w:hAnsi="Symbol" w:hint="default"/>
        <w:color w:val="628BAD" w:themeColor="accent2" w:themeShade="BF"/>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FFFFFF82"/>
    <w:multiLevelType w:val="singleLevel"/>
    <w:tmpl w:val="3D9E3420"/>
    <w:lvl w:ilvl="0">
      <w:start w:val="1"/>
      <w:numFmt w:val="bullet"/>
      <w:pStyle w:val="ListBullet3"/>
      <w:lvlText w:val=""/>
      <w:lvlJc w:val="left"/>
      <w:pPr>
        <w:ind w:left="1080" w:hanging="360"/>
      </w:pPr>
      <w:rPr>
        <w:rFonts w:ascii="Wingdings 3" w:hAnsi="Wingdings 3" w:hint="default"/>
        <w:color w:val="808080" w:themeColor="background1" w:themeShade="80"/>
      </w:rPr>
    </w:lvl>
  </w:abstractNum>
  <w:abstractNum w:abstractNumId="3">
    <w:nsid w:val="FFFFFF83"/>
    <w:multiLevelType w:val="singleLevel"/>
    <w:tmpl w:val="5B846FA6"/>
    <w:lvl w:ilvl="0">
      <w:start w:val="1"/>
      <w:numFmt w:val="bullet"/>
      <w:pStyle w:val="ListBullet2"/>
      <w:lvlText w:val=""/>
      <w:lvlJc w:val="left"/>
      <w:pPr>
        <w:ind w:left="720" w:hanging="360"/>
      </w:pPr>
      <w:rPr>
        <w:rFonts w:ascii="Wingdings 3" w:hAnsi="Wingdings 3" w:hint="default"/>
        <w:color w:val="9FB8CD" w:themeColor="accent2"/>
      </w:rPr>
    </w:lvl>
  </w:abstractNum>
  <w:abstractNum w:abstractNumId="4">
    <w:nsid w:val="FFFFFF89"/>
    <w:multiLevelType w:val="singleLevel"/>
    <w:tmpl w:val="4C7CAEF2"/>
    <w:lvl w:ilvl="0">
      <w:start w:val="1"/>
      <w:numFmt w:val="bullet"/>
      <w:pStyle w:val="ListBullet"/>
      <w:lvlText w:val=""/>
      <w:lvlJc w:val="left"/>
      <w:pPr>
        <w:ind w:left="360" w:hanging="360"/>
      </w:pPr>
      <w:rPr>
        <w:rFonts w:ascii="Wingdings 3" w:hAnsi="Wingdings 3" w:hint="default"/>
        <w:caps w:val="0"/>
        <w:strike w:val="0"/>
        <w:dstrike w:val="0"/>
        <w:vanish w:val="0"/>
        <w:color w:val="628BAD" w:themeColor="accent2" w:themeShade="BF"/>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2A623A43"/>
    <w:multiLevelType w:val="hybridMultilevel"/>
    <w:tmpl w:val="63B21E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B344B86"/>
    <w:multiLevelType w:val="hybridMultilevel"/>
    <w:tmpl w:val="2A101C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4"/>
  </w:num>
  <w:num w:numId="12">
    <w:abstractNumId w:val="3"/>
  </w:num>
  <w:num w:numId="13">
    <w:abstractNumId w:val="2"/>
  </w:num>
  <w:num w:numId="14">
    <w:abstractNumId w:val="1"/>
  </w:num>
  <w:num w:numId="15">
    <w:abstractNumId w:val="0"/>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evenAndOddHeaders/>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72E"/>
    <w:rsid w:val="0009585F"/>
    <w:rsid w:val="000C7BEB"/>
    <w:rsid w:val="00186A6B"/>
    <w:rsid w:val="0059275F"/>
    <w:rsid w:val="006A274E"/>
    <w:rsid w:val="009E272E"/>
    <w:rsid w:val="00DF2017"/>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A6B"/>
    <w:rPr>
      <w:rFonts w:cs="Times New Roman"/>
      <w:color w:val="000000" w:themeColor="text1"/>
      <w:sz w:val="20"/>
      <w:szCs w:val="20"/>
      <w:lang w:eastAsia="ja-JP"/>
    </w:rPr>
  </w:style>
  <w:style w:type="paragraph" w:styleId="Heading1">
    <w:name w:val="heading 1"/>
    <w:basedOn w:val="Normal"/>
    <w:next w:val="Normal"/>
    <w:link w:val="Heading1Char"/>
    <w:uiPriority w:val="9"/>
    <w:qFormat/>
    <w:rsid w:val="00186A6B"/>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hAnsiTheme="majorHAnsi"/>
      <w:color w:val="FFFFFF" w:themeColor="background1"/>
      <w:spacing w:val="5"/>
      <w:szCs w:val="32"/>
    </w:rPr>
  </w:style>
  <w:style w:type="paragraph" w:styleId="Heading2">
    <w:name w:val="heading 2"/>
    <w:basedOn w:val="Normal"/>
    <w:next w:val="Normal"/>
    <w:link w:val="Heading2Char"/>
    <w:uiPriority w:val="9"/>
    <w:qFormat/>
    <w:rsid w:val="00186A6B"/>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hAnsiTheme="majorHAnsi"/>
      <w:color w:val="628BAD" w:themeColor="accent2" w:themeShade="BF"/>
      <w:spacing w:val="5"/>
      <w:szCs w:val="28"/>
    </w:rPr>
  </w:style>
  <w:style w:type="paragraph" w:styleId="Heading3">
    <w:name w:val="heading 3"/>
    <w:basedOn w:val="Normal"/>
    <w:next w:val="Normal"/>
    <w:link w:val="Heading3Char"/>
    <w:uiPriority w:val="9"/>
    <w:unhideWhenUsed/>
    <w:qFormat/>
    <w:rsid w:val="00186A6B"/>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semiHidden/>
    <w:unhideWhenUsed/>
    <w:qFormat/>
    <w:rsid w:val="00186A6B"/>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rsid w:val="00186A6B"/>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rsid w:val="00186A6B"/>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rsid w:val="00186A6B"/>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rsid w:val="00186A6B"/>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rsid w:val="00186A6B"/>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A6B"/>
    <w:rPr>
      <w:rFonts w:asciiTheme="majorHAnsi" w:hAnsiTheme="majorHAnsi" w:cs="Times New Roman"/>
      <w:color w:val="FFFFFF" w:themeColor="background1"/>
      <w:spacing w:val="5"/>
      <w:sz w:val="20"/>
      <w:szCs w:val="32"/>
      <w:shd w:val="clear" w:color="auto" w:fill="9FB8CD" w:themeFill="accent2"/>
      <w:lang w:eastAsia="ja-JP"/>
    </w:rPr>
  </w:style>
  <w:style w:type="character" w:customStyle="1" w:styleId="Heading2Char">
    <w:name w:val="Heading 2 Char"/>
    <w:basedOn w:val="DefaultParagraphFont"/>
    <w:link w:val="Heading2"/>
    <w:uiPriority w:val="9"/>
    <w:rsid w:val="00186A6B"/>
    <w:rPr>
      <w:rFonts w:asciiTheme="majorHAnsi" w:hAnsiTheme="majorHAnsi" w:cs="Times New Roman"/>
      <w:color w:val="628BAD" w:themeColor="accent2" w:themeShade="BF"/>
      <w:spacing w:val="5"/>
      <w:sz w:val="20"/>
      <w:szCs w:val="28"/>
      <w:lang w:eastAsia="ja-JP"/>
    </w:rPr>
  </w:style>
  <w:style w:type="character" w:customStyle="1" w:styleId="Heading3Char">
    <w:name w:val="Heading 3 Char"/>
    <w:basedOn w:val="DefaultParagraphFont"/>
    <w:link w:val="Heading3"/>
    <w:uiPriority w:val="9"/>
    <w:rsid w:val="00186A6B"/>
    <w:rPr>
      <w:rFonts w:asciiTheme="majorHAnsi" w:hAnsiTheme="majorHAnsi" w:cs="Times New Roman"/>
      <w:color w:val="595959" w:themeColor="text1" w:themeTint="A6"/>
      <w:spacing w:val="5"/>
      <w:sz w:val="20"/>
      <w:szCs w:val="24"/>
      <w:lang w:eastAsia="ja-JP"/>
    </w:rPr>
  </w:style>
  <w:style w:type="paragraph" w:styleId="Title">
    <w:name w:val="Title"/>
    <w:basedOn w:val="Normal"/>
    <w:link w:val="TitleChar"/>
    <w:uiPriority w:val="10"/>
    <w:qFormat/>
    <w:rsid w:val="00186A6B"/>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sid w:val="00186A6B"/>
    <w:rPr>
      <w:rFonts w:asciiTheme="majorHAnsi" w:hAnsiTheme="majorHAnsi" w:cs="Times New Roman"/>
      <w:color w:val="9FB8CD" w:themeColor="accent2"/>
      <w:sz w:val="52"/>
      <w:szCs w:val="48"/>
      <w:lang w:eastAsia="ja-JP"/>
    </w:rPr>
  </w:style>
  <w:style w:type="paragraph" w:styleId="Subtitle">
    <w:name w:val="Subtitle"/>
    <w:basedOn w:val="Normal"/>
    <w:link w:val="SubtitleChar"/>
    <w:uiPriority w:val="11"/>
    <w:qFormat/>
    <w:rsid w:val="00186A6B"/>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sid w:val="00186A6B"/>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rsid w:val="00186A6B"/>
    <w:pPr>
      <w:spacing w:after="0" w:line="240" w:lineRule="auto"/>
    </w:pPr>
    <w:rPr>
      <w:rFonts w:asciiTheme="majorHAnsi" w:hAnsiTheme="majorHAnsi"/>
      <w:bCs/>
      <w:color w:val="9FB8CD" w:themeColor="accent2"/>
      <w:sz w:val="16"/>
      <w:szCs w:val="18"/>
    </w:rPr>
  </w:style>
  <w:style w:type="paragraph" w:styleId="NoSpacing">
    <w:name w:val="No Spacing"/>
    <w:basedOn w:val="Normal"/>
    <w:uiPriority w:val="99"/>
    <w:qFormat/>
    <w:rsid w:val="00186A6B"/>
    <w:pPr>
      <w:spacing w:after="0" w:line="240" w:lineRule="auto"/>
    </w:pPr>
  </w:style>
  <w:style w:type="paragraph" w:styleId="BalloonText">
    <w:name w:val="Balloon Text"/>
    <w:basedOn w:val="Normal"/>
    <w:link w:val="BalloonTextChar"/>
    <w:uiPriority w:val="99"/>
    <w:semiHidden/>
    <w:unhideWhenUsed/>
    <w:rsid w:val="00186A6B"/>
    <w:rPr>
      <w:rFonts w:ascii="Tahoma" w:hAnsi="Tahoma" w:cs="Tahoma"/>
      <w:sz w:val="16"/>
      <w:szCs w:val="16"/>
    </w:rPr>
  </w:style>
  <w:style w:type="character" w:customStyle="1" w:styleId="BalloonTextChar">
    <w:name w:val="Balloon Text Char"/>
    <w:basedOn w:val="DefaultParagraphFont"/>
    <w:link w:val="BalloonText"/>
    <w:uiPriority w:val="99"/>
    <w:semiHidden/>
    <w:rsid w:val="00186A6B"/>
    <w:rPr>
      <w:rFonts w:ascii="Tahoma" w:hAnsi="Tahoma" w:cs="Tahoma"/>
      <w:color w:val="000000" w:themeColor="text1"/>
      <w:sz w:val="16"/>
      <w:szCs w:val="16"/>
      <w:lang w:eastAsia="ja-JP"/>
    </w:rPr>
  </w:style>
  <w:style w:type="character" w:styleId="BookTitle">
    <w:name w:val="Book Title"/>
    <w:basedOn w:val="DefaultParagraphFont"/>
    <w:uiPriority w:val="33"/>
    <w:qFormat/>
    <w:rsid w:val="00186A6B"/>
    <w:rPr>
      <w:rFonts w:asciiTheme="majorHAnsi" w:hAnsiTheme="majorHAnsi" w:cs="Times New Roman"/>
      <w:i/>
      <w:color w:val="8E736A" w:themeColor="accent6"/>
      <w:sz w:val="20"/>
      <w:szCs w:val="20"/>
    </w:rPr>
  </w:style>
  <w:style w:type="character" w:styleId="Emphasis">
    <w:name w:val="Emphasis"/>
    <w:uiPriority w:val="20"/>
    <w:qFormat/>
    <w:rsid w:val="00186A6B"/>
    <w:rPr>
      <w:b/>
      <w:i/>
      <w:spacing w:val="0"/>
    </w:rPr>
  </w:style>
  <w:style w:type="paragraph" w:styleId="Footer">
    <w:name w:val="footer"/>
    <w:basedOn w:val="Normal"/>
    <w:link w:val="FooterChar"/>
    <w:uiPriority w:val="99"/>
    <w:unhideWhenUsed/>
    <w:rsid w:val="00186A6B"/>
    <w:pPr>
      <w:tabs>
        <w:tab w:val="center" w:pos="4320"/>
        <w:tab w:val="right" w:pos="8640"/>
      </w:tabs>
    </w:pPr>
  </w:style>
  <w:style w:type="character" w:customStyle="1" w:styleId="FooterChar">
    <w:name w:val="Footer Char"/>
    <w:basedOn w:val="DefaultParagraphFont"/>
    <w:link w:val="Footer"/>
    <w:uiPriority w:val="99"/>
    <w:rsid w:val="00186A6B"/>
    <w:rPr>
      <w:rFonts w:cs="Times New Roman"/>
      <w:color w:val="000000" w:themeColor="text1"/>
      <w:sz w:val="20"/>
      <w:szCs w:val="20"/>
      <w:lang w:eastAsia="ja-JP"/>
    </w:rPr>
  </w:style>
  <w:style w:type="paragraph" w:styleId="Header">
    <w:name w:val="header"/>
    <w:basedOn w:val="Normal"/>
    <w:link w:val="HeaderChar"/>
    <w:uiPriority w:val="99"/>
    <w:unhideWhenUsed/>
    <w:rsid w:val="00186A6B"/>
    <w:pPr>
      <w:tabs>
        <w:tab w:val="center" w:pos="4320"/>
        <w:tab w:val="right" w:pos="8640"/>
      </w:tabs>
    </w:pPr>
  </w:style>
  <w:style w:type="character" w:customStyle="1" w:styleId="HeaderChar">
    <w:name w:val="Header Char"/>
    <w:basedOn w:val="DefaultParagraphFont"/>
    <w:link w:val="Header"/>
    <w:uiPriority w:val="99"/>
    <w:rsid w:val="00186A6B"/>
    <w:rPr>
      <w:rFonts w:cs="Times New Roman"/>
      <w:color w:val="000000" w:themeColor="text1"/>
      <w:sz w:val="20"/>
      <w:szCs w:val="20"/>
      <w:lang w:eastAsia="ja-JP"/>
    </w:rPr>
  </w:style>
  <w:style w:type="character" w:customStyle="1" w:styleId="Heading4Char">
    <w:name w:val="Heading 4 Char"/>
    <w:basedOn w:val="DefaultParagraphFont"/>
    <w:link w:val="Heading4"/>
    <w:uiPriority w:val="9"/>
    <w:semiHidden/>
    <w:rsid w:val="00186A6B"/>
    <w:rPr>
      <w:rFonts w:asciiTheme="majorHAnsi" w:hAnsiTheme="majorHAnsi" w:cs="Times New Roman"/>
      <w:color w:val="595959" w:themeColor="text1" w:themeTint="A6"/>
      <w:sz w:val="20"/>
      <w:lang w:eastAsia="ja-JP"/>
    </w:rPr>
  </w:style>
  <w:style w:type="character" w:customStyle="1" w:styleId="Heading5Char">
    <w:name w:val="Heading 5 Char"/>
    <w:basedOn w:val="DefaultParagraphFont"/>
    <w:link w:val="Heading5"/>
    <w:uiPriority w:val="9"/>
    <w:semiHidden/>
    <w:rsid w:val="00186A6B"/>
    <w:rPr>
      <w:rFonts w:asciiTheme="majorHAnsi" w:hAnsiTheme="majorHAnsi" w:cs="Times New Roman"/>
      <w:color w:val="404040" w:themeColor="text1" w:themeTint="BF"/>
      <w:sz w:val="20"/>
      <w:szCs w:val="26"/>
      <w:lang w:eastAsia="ja-JP"/>
    </w:rPr>
  </w:style>
  <w:style w:type="character" w:customStyle="1" w:styleId="Heading6Char">
    <w:name w:val="Heading 6 Char"/>
    <w:basedOn w:val="DefaultParagraphFont"/>
    <w:link w:val="Heading6"/>
    <w:uiPriority w:val="9"/>
    <w:semiHidden/>
    <w:rsid w:val="00186A6B"/>
    <w:rPr>
      <w:rFonts w:asciiTheme="majorHAnsi" w:hAnsiTheme="majorHAnsi" w:cs="Times New Roman"/>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sid w:val="00186A6B"/>
    <w:rPr>
      <w:rFonts w:asciiTheme="majorHAnsi" w:hAnsiTheme="majorHAnsi" w:cs="Times New Roman"/>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sid w:val="00186A6B"/>
    <w:rPr>
      <w:rFonts w:asciiTheme="majorHAnsi" w:hAnsiTheme="majorHAnsi" w:cs="Times New Roman"/>
      <w:color w:val="9FB8CD" w:themeColor="accent2"/>
      <w:sz w:val="18"/>
      <w:szCs w:val="20"/>
      <w:lang w:eastAsia="ja-JP"/>
    </w:rPr>
  </w:style>
  <w:style w:type="character" w:customStyle="1" w:styleId="Heading9Char">
    <w:name w:val="Heading 9 Char"/>
    <w:basedOn w:val="DefaultParagraphFont"/>
    <w:link w:val="Heading9"/>
    <w:uiPriority w:val="9"/>
    <w:semiHidden/>
    <w:rsid w:val="00186A6B"/>
    <w:rPr>
      <w:rFonts w:asciiTheme="majorHAnsi" w:hAnsiTheme="majorHAnsi" w:cs="Times New Roman"/>
      <w:i/>
      <w:color w:val="9FB8CD" w:themeColor="accent2"/>
      <w:sz w:val="18"/>
      <w:szCs w:val="20"/>
      <w:lang w:eastAsia="ja-JP"/>
    </w:rPr>
  </w:style>
  <w:style w:type="character" w:styleId="IntenseEmphasis">
    <w:name w:val="Intense Emphasis"/>
    <w:basedOn w:val="DefaultParagraphFont"/>
    <w:uiPriority w:val="21"/>
    <w:qFormat/>
    <w:rsid w:val="00186A6B"/>
    <w:rPr>
      <w:rFonts w:cs="Times New Roman"/>
      <w:b/>
      <w:i/>
      <w:color w:val="BAC737" w:themeColor="accent3" w:themeShade="BF"/>
      <w:sz w:val="20"/>
      <w:szCs w:val="20"/>
    </w:rPr>
  </w:style>
  <w:style w:type="paragraph" w:styleId="IntenseQuote">
    <w:name w:val="Intense Quote"/>
    <w:basedOn w:val="Normal"/>
    <w:link w:val="IntenseQuoteChar"/>
    <w:uiPriority w:val="30"/>
    <w:qFormat/>
    <w:rsid w:val="00186A6B"/>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sid w:val="00186A6B"/>
    <w:rPr>
      <w:rFonts w:asciiTheme="majorHAnsi" w:hAnsiTheme="majorHAnsi" w:cs="Times New Roman"/>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sid w:val="00186A6B"/>
    <w:rPr>
      <w:rFonts w:cs="Times New Roman"/>
      <w:b/>
      <w:color w:val="525A7D" w:themeColor="accent1" w:themeShade="BF"/>
      <w:sz w:val="20"/>
      <w:szCs w:val="20"/>
      <w:u w:val="single"/>
    </w:rPr>
  </w:style>
  <w:style w:type="paragraph" w:styleId="ListBullet">
    <w:name w:val="List Bullet"/>
    <w:basedOn w:val="Normal"/>
    <w:uiPriority w:val="36"/>
    <w:unhideWhenUsed/>
    <w:qFormat/>
    <w:rsid w:val="00186A6B"/>
    <w:pPr>
      <w:numPr>
        <w:numId w:val="11"/>
      </w:numPr>
      <w:spacing w:after="120"/>
      <w:contextualSpacing/>
    </w:pPr>
  </w:style>
  <w:style w:type="paragraph" w:styleId="ListBullet2">
    <w:name w:val="List Bullet 2"/>
    <w:basedOn w:val="Normal"/>
    <w:uiPriority w:val="36"/>
    <w:unhideWhenUsed/>
    <w:qFormat/>
    <w:rsid w:val="00186A6B"/>
    <w:pPr>
      <w:numPr>
        <w:numId w:val="12"/>
      </w:numPr>
      <w:spacing w:after="120"/>
      <w:contextualSpacing/>
    </w:pPr>
  </w:style>
  <w:style w:type="paragraph" w:styleId="ListBullet3">
    <w:name w:val="List Bullet 3"/>
    <w:basedOn w:val="Normal"/>
    <w:uiPriority w:val="36"/>
    <w:unhideWhenUsed/>
    <w:qFormat/>
    <w:rsid w:val="00186A6B"/>
    <w:pPr>
      <w:numPr>
        <w:numId w:val="13"/>
      </w:numPr>
      <w:spacing w:after="120"/>
      <w:contextualSpacing/>
    </w:pPr>
  </w:style>
  <w:style w:type="paragraph" w:styleId="ListBullet4">
    <w:name w:val="List Bullet 4"/>
    <w:basedOn w:val="Normal"/>
    <w:uiPriority w:val="36"/>
    <w:unhideWhenUsed/>
    <w:qFormat/>
    <w:rsid w:val="00186A6B"/>
    <w:pPr>
      <w:numPr>
        <w:numId w:val="14"/>
      </w:numPr>
      <w:spacing w:after="120"/>
      <w:contextualSpacing/>
    </w:pPr>
  </w:style>
  <w:style w:type="paragraph" w:styleId="ListBullet5">
    <w:name w:val="List Bullet 5"/>
    <w:basedOn w:val="Normal"/>
    <w:uiPriority w:val="36"/>
    <w:unhideWhenUsed/>
    <w:qFormat/>
    <w:rsid w:val="00186A6B"/>
    <w:pPr>
      <w:numPr>
        <w:numId w:val="15"/>
      </w:numPr>
      <w:spacing w:after="120"/>
      <w:contextualSpacing/>
    </w:pPr>
  </w:style>
  <w:style w:type="character" w:styleId="PlaceholderText">
    <w:name w:val="Placeholder Text"/>
    <w:basedOn w:val="DefaultParagraphFont"/>
    <w:uiPriority w:val="99"/>
    <w:semiHidden/>
    <w:rsid w:val="00186A6B"/>
    <w:rPr>
      <w:color w:val="808080"/>
    </w:rPr>
  </w:style>
  <w:style w:type="paragraph" w:styleId="Quote">
    <w:name w:val="Quote"/>
    <w:basedOn w:val="Normal"/>
    <w:link w:val="QuoteChar"/>
    <w:uiPriority w:val="29"/>
    <w:qFormat/>
    <w:rsid w:val="00186A6B"/>
    <w:rPr>
      <w:i/>
      <w:color w:val="7F7F7F" w:themeColor="background1" w:themeShade="7F"/>
    </w:rPr>
  </w:style>
  <w:style w:type="character" w:customStyle="1" w:styleId="QuoteChar">
    <w:name w:val="Quote Char"/>
    <w:basedOn w:val="DefaultParagraphFont"/>
    <w:link w:val="Quote"/>
    <w:uiPriority w:val="29"/>
    <w:rsid w:val="00186A6B"/>
    <w:rPr>
      <w:rFonts w:cs="Times New Roman"/>
      <w:i/>
      <w:color w:val="7F7F7F" w:themeColor="background1" w:themeShade="7F"/>
      <w:sz w:val="20"/>
      <w:szCs w:val="20"/>
      <w:lang w:eastAsia="ja-JP"/>
    </w:rPr>
  </w:style>
  <w:style w:type="character" w:styleId="Strong">
    <w:name w:val="Strong"/>
    <w:uiPriority w:val="22"/>
    <w:qFormat/>
    <w:rsid w:val="00186A6B"/>
    <w:rPr>
      <w:rFonts w:asciiTheme="minorHAnsi" w:hAnsiTheme="minorHAnsi"/>
      <w:b/>
      <w:color w:val="9FB8CD" w:themeColor="accent2"/>
    </w:rPr>
  </w:style>
  <w:style w:type="character" w:styleId="SubtleEmphasis">
    <w:name w:val="Subtle Emphasis"/>
    <w:basedOn w:val="DefaultParagraphFont"/>
    <w:uiPriority w:val="19"/>
    <w:qFormat/>
    <w:rsid w:val="00186A6B"/>
    <w:rPr>
      <w:rFonts w:cs="Times New Roman"/>
      <w:i/>
      <w:color w:val="737373" w:themeColor="text1" w:themeTint="8C"/>
      <w:kern w:val="16"/>
      <w:sz w:val="20"/>
      <w:szCs w:val="24"/>
    </w:rPr>
  </w:style>
  <w:style w:type="character" w:styleId="SubtleReference">
    <w:name w:val="Subtle Reference"/>
    <w:basedOn w:val="DefaultParagraphFont"/>
    <w:uiPriority w:val="31"/>
    <w:qFormat/>
    <w:rsid w:val="00186A6B"/>
    <w:rPr>
      <w:rFonts w:cs="Times New Roman"/>
      <w:color w:val="737373" w:themeColor="text1" w:themeTint="8C"/>
      <w:sz w:val="20"/>
      <w:szCs w:val="20"/>
      <w:u w:val="single"/>
    </w:rPr>
  </w:style>
  <w:style w:type="table" w:styleId="TableGrid">
    <w:name w:val="Table Grid"/>
    <w:basedOn w:val="TableNormal"/>
    <w:uiPriority w:val="1"/>
    <w:rsid w:val="00186A6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rsid w:val="00186A6B"/>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99"/>
    <w:semiHidden/>
    <w:unhideWhenUsed/>
    <w:qFormat/>
    <w:rsid w:val="00186A6B"/>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186A6B"/>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186A6B"/>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186A6B"/>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186A6B"/>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186A6B"/>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186A6B"/>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186A6B"/>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rsid w:val="00186A6B"/>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rsid w:val="00186A6B"/>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39"/>
    <w:rsid w:val="00186A6B"/>
    <w:pPr>
      <w:pBdr>
        <w:bottom w:val="dashed" w:sz="4" w:space="18" w:color="7F7F7F"/>
      </w:pBdr>
      <w:tabs>
        <w:tab w:val="center" w:pos="4320"/>
        <w:tab w:val="right" w:pos="8640"/>
      </w:tabs>
      <w:spacing w:line="396" w:lineRule="auto"/>
    </w:pPr>
    <w:rPr>
      <w:color w:val="7F7F7F" w:themeColor="text1" w:themeTint="80"/>
    </w:rPr>
  </w:style>
  <w:style w:type="paragraph" w:customStyle="1" w:styleId="HeaderLeft">
    <w:name w:val="Header Left"/>
    <w:basedOn w:val="Header"/>
    <w:uiPriority w:val="35"/>
    <w:qFormat/>
    <w:rsid w:val="00186A6B"/>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rsid w:val="00186A6B"/>
    <w:pPr>
      <w:pBdr>
        <w:bottom w:val="dashed" w:sz="4" w:space="18" w:color="7F7F7F"/>
      </w:pBdr>
      <w:jc w:val="right"/>
    </w:pPr>
    <w:rPr>
      <w:color w:val="7F7F7F" w:themeColor="text1" w:themeTint="80"/>
    </w:rPr>
  </w:style>
  <w:style w:type="paragraph" w:customStyle="1" w:styleId="RecipientsName">
    <w:name w:val="Recipient's Name"/>
    <w:basedOn w:val="Normal"/>
    <w:uiPriority w:val="14"/>
    <w:rsid w:val="00186A6B"/>
    <w:pPr>
      <w:spacing w:after="0" w:line="240" w:lineRule="auto"/>
      <w:jc w:val="right"/>
    </w:pPr>
    <w:rPr>
      <w:rFonts w:asciiTheme="majorHAnsi" w:hAnsiTheme="majorHAnsi"/>
      <w:noProof/>
      <w:color w:val="525A7D" w:themeColor="accent1" w:themeShade="BF"/>
      <w:sz w:val="36"/>
      <w:szCs w:val="36"/>
    </w:rPr>
  </w:style>
  <w:style w:type="paragraph" w:customStyle="1" w:styleId="SendersAddress">
    <w:name w:val="Sender's Address"/>
    <w:basedOn w:val="Normal"/>
    <w:uiPriority w:val="14"/>
    <w:rsid w:val="00186A6B"/>
    <w:pPr>
      <w:spacing w:before="200" w:after="0"/>
      <w:contextualSpacing/>
      <w:jc w:val="right"/>
    </w:pPr>
    <w:rPr>
      <w:color w:val="9FB8CD" w:themeColor="accent2"/>
      <w:sz w:val="18"/>
      <w:szCs w:val="18"/>
    </w:rPr>
  </w:style>
  <w:style w:type="paragraph" w:styleId="ListParagraph">
    <w:name w:val="List Paragraph"/>
    <w:basedOn w:val="Normal"/>
    <w:uiPriority w:val="34"/>
    <w:qFormat/>
    <w:rsid w:val="0009585F"/>
    <w:pPr>
      <w:ind w:left="720"/>
      <w:contextualSpacing/>
    </w:pPr>
  </w:style>
  <w:style w:type="paragraph" w:customStyle="1" w:styleId="0ECD79964DB3422684EC490F4DD4F884">
    <w:name w:val="0ECD79964DB3422684EC490F4DD4F884"/>
    <w:rsid w:val="0009585F"/>
    <w:rPr>
      <w:rFonts w:eastAsiaTheme="minorEastAsia"/>
    </w:rPr>
  </w:style>
  <w:style w:type="character" w:styleId="Hyperlink">
    <w:name w:val="Hyperlink"/>
    <w:basedOn w:val="DefaultParagraphFont"/>
    <w:uiPriority w:val="99"/>
    <w:unhideWhenUsed/>
    <w:rsid w:val="0009585F"/>
    <w:rPr>
      <w:color w:val="B292CA"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A6B"/>
    <w:rPr>
      <w:rFonts w:cs="Times New Roman"/>
      <w:color w:val="000000" w:themeColor="text1"/>
      <w:sz w:val="20"/>
      <w:szCs w:val="20"/>
      <w:lang w:eastAsia="ja-JP"/>
    </w:rPr>
  </w:style>
  <w:style w:type="paragraph" w:styleId="Heading1">
    <w:name w:val="heading 1"/>
    <w:basedOn w:val="Normal"/>
    <w:next w:val="Normal"/>
    <w:link w:val="Heading1Char"/>
    <w:uiPriority w:val="9"/>
    <w:qFormat/>
    <w:rsid w:val="00186A6B"/>
    <w:pPr>
      <w:pBdr>
        <w:top w:val="single" w:sz="6" w:space="1" w:color="9FB8CD" w:themeColor="accent2"/>
        <w:left w:val="single" w:sz="6" w:space="1" w:color="9FB8CD" w:themeColor="accent2"/>
        <w:bottom w:val="single" w:sz="6" w:space="1" w:color="9FB8CD" w:themeColor="accent2"/>
        <w:right w:val="single" w:sz="6" w:space="1" w:color="9FB8CD" w:themeColor="accent2"/>
      </w:pBdr>
      <w:shd w:val="clear" w:color="auto" w:fill="9FB8CD" w:themeFill="accent2"/>
      <w:spacing w:before="300" w:after="40"/>
      <w:outlineLvl w:val="0"/>
    </w:pPr>
    <w:rPr>
      <w:rFonts w:asciiTheme="majorHAnsi" w:hAnsiTheme="majorHAnsi"/>
      <w:color w:val="FFFFFF" w:themeColor="background1"/>
      <w:spacing w:val="5"/>
      <w:szCs w:val="32"/>
    </w:rPr>
  </w:style>
  <w:style w:type="paragraph" w:styleId="Heading2">
    <w:name w:val="heading 2"/>
    <w:basedOn w:val="Normal"/>
    <w:next w:val="Normal"/>
    <w:link w:val="Heading2Char"/>
    <w:uiPriority w:val="9"/>
    <w:qFormat/>
    <w:rsid w:val="00186A6B"/>
    <w:pPr>
      <w:pBdr>
        <w:top w:val="single" w:sz="6" w:space="1" w:color="9FB8CD" w:themeColor="accent2"/>
        <w:left w:val="single" w:sz="48" w:space="1" w:color="9FB8CD" w:themeColor="accent2"/>
        <w:bottom w:val="single" w:sz="6" w:space="1" w:color="9FB8CD" w:themeColor="accent2"/>
        <w:right w:val="single" w:sz="6" w:space="1" w:color="9FB8CD" w:themeColor="accent2"/>
      </w:pBdr>
      <w:spacing w:before="240" w:after="80"/>
      <w:ind w:left="144"/>
      <w:outlineLvl w:val="1"/>
    </w:pPr>
    <w:rPr>
      <w:rFonts w:asciiTheme="majorHAnsi" w:hAnsiTheme="majorHAnsi"/>
      <w:color w:val="628BAD" w:themeColor="accent2" w:themeShade="BF"/>
      <w:spacing w:val="5"/>
      <w:szCs w:val="28"/>
    </w:rPr>
  </w:style>
  <w:style w:type="paragraph" w:styleId="Heading3">
    <w:name w:val="heading 3"/>
    <w:basedOn w:val="Normal"/>
    <w:next w:val="Normal"/>
    <w:link w:val="Heading3Char"/>
    <w:uiPriority w:val="9"/>
    <w:unhideWhenUsed/>
    <w:qFormat/>
    <w:rsid w:val="00186A6B"/>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hAnsiTheme="majorHAnsi"/>
      <w:color w:val="595959" w:themeColor="text1" w:themeTint="A6"/>
      <w:spacing w:val="5"/>
      <w:szCs w:val="24"/>
    </w:rPr>
  </w:style>
  <w:style w:type="paragraph" w:styleId="Heading4">
    <w:name w:val="heading 4"/>
    <w:basedOn w:val="Normal"/>
    <w:next w:val="Normal"/>
    <w:link w:val="Heading4Char"/>
    <w:uiPriority w:val="9"/>
    <w:semiHidden/>
    <w:unhideWhenUsed/>
    <w:qFormat/>
    <w:rsid w:val="00186A6B"/>
    <w:pPr>
      <w:pBdr>
        <w:bottom w:val="single" w:sz="6" w:space="1" w:color="A6A6A6" w:themeColor="background1" w:themeShade="A6"/>
      </w:pBdr>
      <w:spacing w:before="200" w:after="80"/>
      <w:outlineLvl w:val="3"/>
    </w:pPr>
    <w:rPr>
      <w:rFonts w:asciiTheme="majorHAnsi" w:hAnsiTheme="majorHAnsi"/>
      <w:color w:val="595959" w:themeColor="text1" w:themeTint="A6"/>
      <w:szCs w:val="22"/>
    </w:rPr>
  </w:style>
  <w:style w:type="paragraph" w:styleId="Heading5">
    <w:name w:val="heading 5"/>
    <w:basedOn w:val="Normal"/>
    <w:next w:val="Normal"/>
    <w:link w:val="Heading5Char"/>
    <w:uiPriority w:val="9"/>
    <w:semiHidden/>
    <w:unhideWhenUsed/>
    <w:qFormat/>
    <w:rsid w:val="00186A6B"/>
    <w:pPr>
      <w:pBdr>
        <w:bottom w:val="dashed" w:sz="4" w:space="1" w:color="A6A6A6" w:themeColor="background1" w:themeShade="A6"/>
      </w:pBdr>
      <w:spacing w:before="200" w:after="80"/>
      <w:outlineLvl w:val="4"/>
    </w:pPr>
    <w:rPr>
      <w:rFonts w:asciiTheme="majorHAnsi" w:hAnsiTheme="majorHAnsi"/>
      <w:color w:val="404040" w:themeColor="text1" w:themeTint="BF"/>
      <w:szCs w:val="26"/>
    </w:rPr>
  </w:style>
  <w:style w:type="paragraph" w:styleId="Heading6">
    <w:name w:val="heading 6"/>
    <w:basedOn w:val="Normal"/>
    <w:next w:val="Normal"/>
    <w:link w:val="Heading6Char"/>
    <w:uiPriority w:val="9"/>
    <w:semiHidden/>
    <w:unhideWhenUsed/>
    <w:qFormat/>
    <w:rsid w:val="00186A6B"/>
    <w:pPr>
      <w:spacing w:before="200" w:after="80"/>
      <w:outlineLvl w:val="5"/>
    </w:pPr>
    <w:rPr>
      <w:rFonts w:asciiTheme="majorHAnsi" w:hAnsiTheme="majorHAnsi"/>
      <w:b/>
      <w:color w:val="7F7F7F" w:themeColor="background1" w:themeShade="7F"/>
      <w:sz w:val="18"/>
    </w:rPr>
  </w:style>
  <w:style w:type="paragraph" w:styleId="Heading7">
    <w:name w:val="heading 7"/>
    <w:basedOn w:val="Normal"/>
    <w:next w:val="Normal"/>
    <w:link w:val="Heading7Char"/>
    <w:uiPriority w:val="9"/>
    <w:semiHidden/>
    <w:unhideWhenUsed/>
    <w:qFormat/>
    <w:rsid w:val="00186A6B"/>
    <w:pPr>
      <w:spacing w:before="200" w:after="80"/>
      <w:outlineLvl w:val="6"/>
    </w:pPr>
    <w:rPr>
      <w:rFonts w:asciiTheme="majorHAnsi" w:hAnsiTheme="majorHAnsi"/>
      <w:b/>
      <w:i/>
      <w:color w:val="808080" w:themeColor="background1" w:themeShade="80"/>
      <w:sz w:val="18"/>
    </w:rPr>
  </w:style>
  <w:style w:type="paragraph" w:styleId="Heading8">
    <w:name w:val="heading 8"/>
    <w:basedOn w:val="Normal"/>
    <w:next w:val="Normal"/>
    <w:link w:val="Heading8Char"/>
    <w:uiPriority w:val="9"/>
    <w:semiHidden/>
    <w:unhideWhenUsed/>
    <w:qFormat/>
    <w:rsid w:val="00186A6B"/>
    <w:pPr>
      <w:spacing w:before="200" w:after="80"/>
      <w:outlineLvl w:val="7"/>
    </w:pPr>
    <w:rPr>
      <w:rFonts w:asciiTheme="majorHAnsi" w:hAnsiTheme="majorHAnsi"/>
      <w:color w:val="9FB8CD" w:themeColor="accent2"/>
      <w:sz w:val="18"/>
    </w:rPr>
  </w:style>
  <w:style w:type="paragraph" w:styleId="Heading9">
    <w:name w:val="heading 9"/>
    <w:basedOn w:val="Normal"/>
    <w:next w:val="Normal"/>
    <w:link w:val="Heading9Char"/>
    <w:uiPriority w:val="9"/>
    <w:semiHidden/>
    <w:unhideWhenUsed/>
    <w:qFormat/>
    <w:rsid w:val="00186A6B"/>
    <w:pPr>
      <w:spacing w:before="200" w:after="80"/>
      <w:outlineLvl w:val="8"/>
    </w:pPr>
    <w:rPr>
      <w:rFonts w:asciiTheme="majorHAnsi" w:hAnsiTheme="majorHAnsi"/>
      <w:i/>
      <w:color w:val="9FB8CD" w:themeColor="accen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A6B"/>
    <w:rPr>
      <w:rFonts w:asciiTheme="majorHAnsi" w:hAnsiTheme="majorHAnsi" w:cs="Times New Roman"/>
      <w:color w:val="FFFFFF" w:themeColor="background1"/>
      <w:spacing w:val="5"/>
      <w:sz w:val="20"/>
      <w:szCs w:val="32"/>
      <w:shd w:val="clear" w:color="auto" w:fill="9FB8CD" w:themeFill="accent2"/>
      <w:lang w:eastAsia="ja-JP"/>
    </w:rPr>
  </w:style>
  <w:style w:type="character" w:customStyle="1" w:styleId="Heading2Char">
    <w:name w:val="Heading 2 Char"/>
    <w:basedOn w:val="DefaultParagraphFont"/>
    <w:link w:val="Heading2"/>
    <w:uiPriority w:val="9"/>
    <w:rsid w:val="00186A6B"/>
    <w:rPr>
      <w:rFonts w:asciiTheme="majorHAnsi" w:hAnsiTheme="majorHAnsi" w:cs="Times New Roman"/>
      <w:color w:val="628BAD" w:themeColor="accent2" w:themeShade="BF"/>
      <w:spacing w:val="5"/>
      <w:sz w:val="20"/>
      <w:szCs w:val="28"/>
      <w:lang w:eastAsia="ja-JP"/>
    </w:rPr>
  </w:style>
  <w:style w:type="character" w:customStyle="1" w:styleId="Heading3Char">
    <w:name w:val="Heading 3 Char"/>
    <w:basedOn w:val="DefaultParagraphFont"/>
    <w:link w:val="Heading3"/>
    <w:uiPriority w:val="9"/>
    <w:rsid w:val="00186A6B"/>
    <w:rPr>
      <w:rFonts w:asciiTheme="majorHAnsi" w:hAnsiTheme="majorHAnsi" w:cs="Times New Roman"/>
      <w:color w:val="595959" w:themeColor="text1" w:themeTint="A6"/>
      <w:spacing w:val="5"/>
      <w:sz w:val="20"/>
      <w:szCs w:val="24"/>
      <w:lang w:eastAsia="ja-JP"/>
    </w:rPr>
  </w:style>
  <w:style w:type="paragraph" w:styleId="Title">
    <w:name w:val="Title"/>
    <w:basedOn w:val="Normal"/>
    <w:link w:val="TitleChar"/>
    <w:uiPriority w:val="10"/>
    <w:qFormat/>
    <w:rsid w:val="00186A6B"/>
    <w:pPr>
      <w:spacing w:line="240" w:lineRule="auto"/>
    </w:pPr>
    <w:rPr>
      <w:rFonts w:asciiTheme="majorHAnsi" w:hAnsiTheme="majorHAnsi"/>
      <w:color w:val="9FB8CD" w:themeColor="accent2"/>
      <w:sz w:val="52"/>
      <w:szCs w:val="48"/>
    </w:rPr>
  </w:style>
  <w:style w:type="character" w:customStyle="1" w:styleId="TitleChar">
    <w:name w:val="Title Char"/>
    <w:basedOn w:val="DefaultParagraphFont"/>
    <w:link w:val="Title"/>
    <w:uiPriority w:val="10"/>
    <w:rsid w:val="00186A6B"/>
    <w:rPr>
      <w:rFonts w:asciiTheme="majorHAnsi" w:hAnsiTheme="majorHAnsi" w:cs="Times New Roman"/>
      <w:color w:val="9FB8CD" w:themeColor="accent2"/>
      <w:sz w:val="52"/>
      <w:szCs w:val="48"/>
      <w:lang w:eastAsia="ja-JP"/>
    </w:rPr>
  </w:style>
  <w:style w:type="paragraph" w:styleId="Subtitle">
    <w:name w:val="Subtitle"/>
    <w:basedOn w:val="Normal"/>
    <w:link w:val="SubtitleChar"/>
    <w:uiPriority w:val="11"/>
    <w:qFormat/>
    <w:rsid w:val="00186A6B"/>
    <w:pPr>
      <w:spacing w:after="720" w:line="240" w:lineRule="auto"/>
    </w:pPr>
    <w:rPr>
      <w:rFonts w:asciiTheme="majorHAnsi" w:hAnsiTheme="majorHAnsi" w:cstheme="minorHAnsi"/>
      <w:color w:val="9FB8CD" w:themeColor="accent2"/>
      <w:sz w:val="24"/>
      <w:szCs w:val="24"/>
    </w:rPr>
  </w:style>
  <w:style w:type="character" w:customStyle="1" w:styleId="SubtitleChar">
    <w:name w:val="Subtitle Char"/>
    <w:basedOn w:val="DefaultParagraphFont"/>
    <w:link w:val="Subtitle"/>
    <w:uiPriority w:val="11"/>
    <w:rsid w:val="00186A6B"/>
    <w:rPr>
      <w:rFonts w:asciiTheme="majorHAnsi" w:hAnsiTheme="majorHAnsi" w:cstheme="minorHAnsi"/>
      <w:color w:val="9FB8CD" w:themeColor="accent2"/>
      <w:sz w:val="24"/>
      <w:szCs w:val="24"/>
      <w:lang w:eastAsia="ja-JP"/>
    </w:rPr>
  </w:style>
  <w:style w:type="paragraph" w:styleId="Caption">
    <w:name w:val="caption"/>
    <w:basedOn w:val="Normal"/>
    <w:next w:val="Normal"/>
    <w:uiPriority w:val="35"/>
    <w:unhideWhenUsed/>
    <w:rsid w:val="00186A6B"/>
    <w:pPr>
      <w:spacing w:after="0" w:line="240" w:lineRule="auto"/>
    </w:pPr>
    <w:rPr>
      <w:rFonts w:asciiTheme="majorHAnsi" w:hAnsiTheme="majorHAnsi"/>
      <w:bCs/>
      <w:color w:val="9FB8CD" w:themeColor="accent2"/>
      <w:sz w:val="16"/>
      <w:szCs w:val="18"/>
    </w:rPr>
  </w:style>
  <w:style w:type="paragraph" w:styleId="NoSpacing">
    <w:name w:val="No Spacing"/>
    <w:basedOn w:val="Normal"/>
    <w:uiPriority w:val="99"/>
    <w:qFormat/>
    <w:rsid w:val="00186A6B"/>
    <w:pPr>
      <w:spacing w:after="0" w:line="240" w:lineRule="auto"/>
    </w:pPr>
  </w:style>
  <w:style w:type="paragraph" w:styleId="BalloonText">
    <w:name w:val="Balloon Text"/>
    <w:basedOn w:val="Normal"/>
    <w:link w:val="BalloonTextChar"/>
    <w:uiPriority w:val="99"/>
    <w:semiHidden/>
    <w:unhideWhenUsed/>
    <w:rsid w:val="00186A6B"/>
    <w:rPr>
      <w:rFonts w:ascii="Tahoma" w:hAnsi="Tahoma" w:cs="Tahoma"/>
      <w:sz w:val="16"/>
      <w:szCs w:val="16"/>
    </w:rPr>
  </w:style>
  <w:style w:type="character" w:customStyle="1" w:styleId="BalloonTextChar">
    <w:name w:val="Balloon Text Char"/>
    <w:basedOn w:val="DefaultParagraphFont"/>
    <w:link w:val="BalloonText"/>
    <w:uiPriority w:val="99"/>
    <w:semiHidden/>
    <w:rsid w:val="00186A6B"/>
    <w:rPr>
      <w:rFonts w:ascii="Tahoma" w:hAnsi="Tahoma" w:cs="Tahoma"/>
      <w:color w:val="000000" w:themeColor="text1"/>
      <w:sz w:val="16"/>
      <w:szCs w:val="16"/>
      <w:lang w:eastAsia="ja-JP"/>
    </w:rPr>
  </w:style>
  <w:style w:type="character" w:styleId="BookTitle">
    <w:name w:val="Book Title"/>
    <w:basedOn w:val="DefaultParagraphFont"/>
    <w:uiPriority w:val="33"/>
    <w:qFormat/>
    <w:rsid w:val="00186A6B"/>
    <w:rPr>
      <w:rFonts w:asciiTheme="majorHAnsi" w:hAnsiTheme="majorHAnsi" w:cs="Times New Roman"/>
      <w:i/>
      <w:color w:val="8E736A" w:themeColor="accent6"/>
      <w:sz w:val="20"/>
      <w:szCs w:val="20"/>
    </w:rPr>
  </w:style>
  <w:style w:type="character" w:styleId="Emphasis">
    <w:name w:val="Emphasis"/>
    <w:uiPriority w:val="20"/>
    <w:qFormat/>
    <w:rsid w:val="00186A6B"/>
    <w:rPr>
      <w:b/>
      <w:i/>
      <w:spacing w:val="0"/>
    </w:rPr>
  </w:style>
  <w:style w:type="paragraph" w:styleId="Footer">
    <w:name w:val="footer"/>
    <w:basedOn w:val="Normal"/>
    <w:link w:val="FooterChar"/>
    <w:uiPriority w:val="99"/>
    <w:unhideWhenUsed/>
    <w:rsid w:val="00186A6B"/>
    <w:pPr>
      <w:tabs>
        <w:tab w:val="center" w:pos="4320"/>
        <w:tab w:val="right" w:pos="8640"/>
      </w:tabs>
    </w:pPr>
  </w:style>
  <w:style w:type="character" w:customStyle="1" w:styleId="FooterChar">
    <w:name w:val="Footer Char"/>
    <w:basedOn w:val="DefaultParagraphFont"/>
    <w:link w:val="Footer"/>
    <w:uiPriority w:val="99"/>
    <w:rsid w:val="00186A6B"/>
    <w:rPr>
      <w:rFonts w:cs="Times New Roman"/>
      <w:color w:val="000000" w:themeColor="text1"/>
      <w:sz w:val="20"/>
      <w:szCs w:val="20"/>
      <w:lang w:eastAsia="ja-JP"/>
    </w:rPr>
  </w:style>
  <w:style w:type="paragraph" w:styleId="Header">
    <w:name w:val="header"/>
    <w:basedOn w:val="Normal"/>
    <w:link w:val="HeaderChar"/>
    <w:uiPriority w:val="99"/>
    <w:unhideWhenUsed/>
    <w:rsid w:val="00186A6B"/>
    <w:pPr>
      <w:tabs>
        <w:tab w:val="center" w:pos="4320"/>
        <w:tab w:val="right" w:pos="8640"/>
      </w:tabs>
    </w:pPr>
  </w:style>
  <w:style w:type="character" w:customStyle="1" w:styleId="HeaderChar">
    <w:name w:val="Header Char"/>
    <w:basedOn w:val="DefaultParagraphFont"/>
    <w:link w:val="Header"/>
    <w:uiPriority w:val="99"/>
    <w:rsid w:val="00186A6B"/>
    <w:rPr>
      <w:rFonts w:cs="Times New Roman"/>
      <w:color w:val="000000" w:themeColor="text1"/>
      <w:sz w:val="20"/>
      <w:szCs w:val="20"/>
      <w:lang w:eastAsia="ja-JP"/>
    </w:rPr>
  </w:style>
  <w:style w:type="character" w:customStyle="1" w:styleId="Heading4Char">
    <w:name w:val="Heading 4 Char"/>
    <w:basedOn w:val="DefaultParagraphFont"/>
    <w:link w:val="Heading4"/>
    <w:uiPriority w:val="9"/>
    <w:semiHidden/>
    <w:rsid w:val="00186A6B"/>
    <w:rPr>
      <w:rFonts w:asciiTheme="majorHAnsi" w:hAnsiTheme="majorHAnsi" w:cs="Times New Roman"/>
      <w:color w:val="595959" w:themeColor="text1" w:themeTint="A6"/>
      <w:sz w:val="20"/>
      <w:lang w:eastAsia="ja-JP"/>
    </w:rPr>
  </w:style>
  <w:style w:type="character" w:customStyle="1" w:styleId="Heading5Char">
    <w:name w:val="Heading 5 Char"/>
    <w:basedOn w:val="DefaultParagraphFont"/>
    <w:link w:val="Heading5"/>
    <w:uiPriority w:val="9"/>
    <w:semiHidden/>
    <w:rsid w:val="00186A6B"/>
    <w:rPr>
      <w:rFonts w:asciiTheme="majorHAnsi" w:hAnsiTheme="majorHAnsi" w:cs="Times New Roman"/>
      <w:color w:val="404040" w:themeColor="text1" w:themeTint="BF"/>
      <w:sz w:val="20"/>
      <w:szCs w:val="26"/>
      <w:lang w:eastAsia="ja-JP"/>
    </w:rPr>
  </w:style>
  <w:style w:type="character" w:customStyle="1" w:styleId="Heading6Char">
    <w:name w:val="Heading 6 Char"/>
    <w:basedOn w:val="DefaultParagraphFont"/>
    <w:link w:val="Heading6"/>
    <w:uiPriority w:val="9"/>
    <w:semiHidden/>
    <w:rsid w:val="00186A6B"/>
    <w:rPr>
      <w:rFonts w:asciiTheme="majorHAnsi" w:hAnsiTheme="majorHAnsi" w:cs="Times New Roman"/>
      <w:b/>
      <w:color w:val="7F7F7F" w:themeColor="background1" w:themeShade="7F"/>
      <w:sz w:val="18"/>
      <w:szCs w:val="20"/>
      <w:lang w:eastAsia="ja-JP"/>
    </w:rPr>
  </w:style>
  <w:style w:type="character" w:customStyle="1" w:styleId="Heading7Char">
    <w:name w:val="Heading 7 Char"/>
    <w:basedOn w:val="DefaultParagraphFont"/>
    <w:link w:val="Heading7"/>
    <w:uiPriority w:val="9"/>
    <w:semiHidden/>
    <w:rsid w:val="00186A6B"/>
    <w:rPr>
      <w:rFonts w:asciiTheme="majorHAnsi" w:hAnsiTheme="majorHAnsi" w:cs="Times New Roman"/>
      <w:b/>
      <w:i/>
      <w:color w:val="808080" w:themeColor="background1" w:themeShade="80"/>
      <w:sz w:val="18"/>
      <w:szCs w:val="20"/>
      <w:lang w:eastAsia="ja-JP"/>
    </w:rPr>
  </w:style>
  <w:style w:type="character" w:customStyle="1" w:styleId="Heading8Char">
    <w:name w:val="Heading 8 Char"/>
    <w:basedOn w:val="DefaultParagraphFont"/>
    <w:link w:val="Heading8"/>
    <w:uiPriority w:val="9"/>
    <w:semiHidden/>
    <w:rsid w:val="00186A6B"/>
    <w:rPr>
      <w:rFonts w:asciiTheme="majorHAnsi" w:hAnsiTheme="majorHAnsi" w:cs="Times New Roman"/>
      <w:color w:val="9FB8CD" w:themeColor="accent2"/>
      <w:sz w:val="18"/>
      <w:szCs w:val="20"/>
      <w:lang w:eastAsia="ja-JP"/>
    </w:rPr>
  </w:style>
  <w:style w:type="character" w:customStyle="1" w:styleId="Heading9Char">
    <w:name w:val="Heading 9 Char"/>
    <w:basedOn w:val="DefaultParagraphFont"/>
    <w:link w:val="Heading9"/>
    <w:uiPriority w:val="9"/>
    <w:semiHidden/>
    <w:rsid w:val="00186A6B"/>
    <w:rPr>
      <w:rFonts w:asciiTheme="majorHAnsi" w:hAnsiTheme="majorHAnsi" w:cs="Times New Roman"/>
      <w:i/>
      <w:color w:val="9FB8CD" w:themeColor="accent2"/>
      <w:sz w:val="18"/>
      <w:szCs w:val="20"/>
      <w:lang w:eastAsia="ja-JP"/>
    </w:rPr>
  </w:style>
  <w:style w:type="character" w:styleId="IntenseEmphasis">
    <w:name w:val="Intense Emphasis"/>
    <w:basedOn w:val="DefaultParagraphFont"/>
    <w:uiPriority w:val="21"/>
    <w:qFormat/>
    <w:rsid w:val="00186A6B"/>
    <w:rPr>
      <w:rFonts w:cs="Times New Roman"/>
      <w:b/>
      <w:i/>
      <w:color w:val="BAC737" w:themeColor="accent3" w:themeShade="BF"/>
      <w:sz w:val="20"/>
      <w:szCs w:val="20"/>
    </w:rPr>
  </w:style>
  <w:style w:type="paragraph" w:styleId="IntenseQuote">
    <w:name w:val="Intense Quote"/>
    <w:basedOn w:val="Normal"/>
    <w:link w:val="IntenseQuoteChar"/>
    <w:uiPriority w:val="30"/>
    <w:qFormat/>
    <w:rsid w:val="00186A6B"/>
    <w:pPr>
      <w:pBdr>
        <w:top w:val="single" w:sz="6" w:space="10" w:color="628BAD" w:themeColor="accent2" w:themeShade="BF"/>
        <w:left w:val="single" w:sz="6" w:space="10" w:color="628BAD" w:themeColor="accent2" w:themeShade="BF"/>
        <w:bottom w:val="single" w:sz="6" w:space="10" w:color="628BAD" w:themeColor="accent2" w:themeShade="BF"/>
        <w:right w:val="single" w:sz="6" w:space="10" w:color="628BAD" w:themeColor="accent2" w:themeShade="BF"/>
      </w:pBdr>
      <w:shd w:val="clear" w:color="auto" w:fill="9FB8CD" w:themeFill="accent2"/>
      <w:ind w:left="720" w:right="720"/>
      <w:jc w:val="center"/>
    </w:pPr>
    <w:rPr>
      <w:rFonts w:asciiTheme="majorHAnsi" w:hAnsiTheme="majorHAnsi"/>
      <w:i/>
      <w:color w:val="FFFFFF" w:themeColor="background1"/>
    </w:rPr>
  </w:style>
  <w:style w:type="character" w:customStyle="1" w:styleId="IntenseQuoteChar">
    <w:name w:val="Intense Quote Char"/>
    <w:basedOn w:val="DefaultParagraphFont"/>
    <w:link w:val="IntenseQuote"/>
    <w:uiPriority w:val="30"/>
    <w:rsid w:val="00186A6B"/>
    <w:rPr>
      <w:rFonts w:asciiTheme="majorHAnsi" w:hAnsiTheme="majorHAnsi" w:cs="Times New Roman"/>
      <w:i/>
      <w:color w:val="FFFFFF" w:themeColor="background1"/>
      <w:sz w:val="20"/>
      <w:szCs w:val="20"/>
      <w:shd w:val="clear" w:color="auto" w:fill="9FB8CD" w:themeFill="accent2"/>
      <w:lang w:eastAsia="ja-JP"/>
    </w:rPr>
  </w:style>
  <w:style w:type="character" w:styleId="IntenseReference">
    <w:name w:val="Intense Reference"/>
    <w:basedOn w:val="DefaultParagraphFont"/>
    <w:uiPriority w:val="32"/>
    <w:qFormat/>
    <w:rsid w:val="00186A6B"/>
    <w:rPr>
      <w:rFonts w:cs="Times New Roman"/>
      <w:b/>
      <w:color w:val="525A7D" w:themeColor="accent1" w:themeShade="BF"/>
      <w:sz w:val="20"/>
      <w:szCs w:val="20"/>
      <w:u w:val="single"/>
    </w:rPr>
  </w:style>
  <w:style w:type="paragraph" w:styleId="ListBullet">
    <w:name w:val="List Bullet"/>
    <w:basedOn w:val="Normal"/>
    <w:uiPriority w:val="36"/>
    <w:unhideWhenUsed/>
    <w:qFormat/>
    <w:rsid w:val="00186A6B"/>
    <w:pPr>
      <w:numPr>
        <w:numId w:val="11"/>
      </w:numPr>
      <w:spacing w:after="120"/>
      <w:contextualSpacing/>
    </w:pPr>
  </w:style>
  <w:style w:type="paragraph" w:styleId="ListBullet2">
    <w:name w:val="List Bullet 2"/>
    <w:basedOn w:val="Normal"/>
    <w:uiPriority w:val="36"/>
    <w:unhideWhenUsed/>
    <w:qFormat/>
    <w:rsid w:val="00186A6B"/>
    <w:pPr>
      <w:numPr>
        <w:numId w:val="12"/>
      </w:numPr>
      <w:spacing w:after="120"/>
      <w:contextualSpacing/>
    </w:pPr>
  </w:style>
  <w:style w:type="paragraph" w:styleId="ListBullet3">
    <w:name w:val="List Bullet 3"/>
    <w:basedOn w:val="Normal"/>
    <w:uiPriority w:val="36"/>
    <w:unhideWhenUsed/>
    <w:qFormat/>
    <w:rsid w:val="00186A6B"/>
    <w:pPr>
      <w:numPr>
        <w:numId w:val="13"/>
      </w:numPr>
      <w:spacing w:after="120"/>
      <w:contextualSpacing/>
    </w:pPr>
  </w:style>
  <w:style w:type="paragraph" w:styleId="ListBullet4">
    <w:name w:val="List Bullet 4"/>
    <w:basedOn w:val="Normal"/>
    <w:uiPriority w:val="36"/>
    <w:unhideWhenUsed/>
    <w:qFormat/>
    <w:rsid w:val="00186A6B"/>
    <w:pPr>
      <w:numPr>
        <w:numId w:val="14"/>
      </w:numPr>
      <w:spacing w:after="120"/>
      <w:contextualSpacing/>
    </w:pPr>
  </w:style>
  <w:style w:type="paragraph" w:styleId="ListBullet5">
    <w:name w:val="List Bullet 5"/>
    <w:basedOn w:val="Normal"/>
    <w:uiPriority w:val="36"/>
    <w:unhideWhenUsed/>
    <w:qFormat/>
    <w:rsid w:val="00186A6B"/>
    <w:pPr>
      <w:numPr>
        <w:numId w:val="15"/>
      </w:numPr>
      <w:spacing w:after="120"/>
      <w:contextualSpacing/>
    </w:pPr>
  </w:style>
  <w:style w:type="character" w:styleId="PlaceholderText">
    <w:name w:val="Placeholder Text"/>
    <w:basedOn w:val="DefaultParagraphFont"/>
    <w:uiPriority w:val="99"/>
    <w:semiHidden/>
    <w:rsid w:val="00186A6B"/>
    <w:rPr>
      <w:color w:val="808080"/>
    </w:rPr>
  </w:style>
  <w:style w:type="paragraph" w:styleId="Quote">
    <w:name w:val="Quote"/>
    <w:basedOn w:val="Normal"/>
    <w:link w:val="QuoteChar"/>
    <w:uiPriority w:val="29"/>
    <w:qFormat/>
    <w:rsid w:val="00186A6B"/>
    <w:rPr>
      <w:i/>
      <w:color w:val="7F7F7F" w:themeColor="background1" w:themeShade="7F"/>
    </w:rPr>
  </w:style>
  <w:style w:type="character" w:customStyle="1" w:styleId="QuoteChar">
    <w:name w:val="Quote Char"/>
    <w:basedOn w:val="DefaultParagraphFont"/>
    <w:link w:val="Quote"/>
    <w:uiPriority w:val="29"/>
    <w:rsid w:val="00186A6B"/>
    <w:rPr>
      <w:rFonts w:cs="Times New Roman"/>
      <w:i/>
      <w:color w:val="7F7F7F" w:themeColor="background1" w:themeShade="7F"/>
      <w:sz w:val="20"/>
      <w:szCs w:val="20"/>
      <w:lang w:eastAsia="ja-JP"/>
    </w:rPr>
  </w:style>
  <w:style w:type="character" w:styleId="Strong">
    <w:name w:val="Strong"/>
    <w:uiPriority w:val="22"/>
    <w:qFormat/>
    <w:rsid w:val="00186A6B"/>
    <w:rPr>
      <w:rFonts w:asciiTheme="minorHAnsi" w:hAnsiTheme="minorHAnsi"/>
      <w:b/>
      <w:color w:val="9FB8CD" w:themeColor="accent2"/>
    </w:rPr>
  </w:style>
  <w:style w:type="character" w:styleId="SubtleEmphasis">
    <w:name w:val="Subtle Emphasis"/>
    <w:basedOn w:val="DefaultParagraphFont"/>
    <w:uiPriority w:val="19"/>
    <w:qFormat/>
    <w:rsid w:val="00186A6B"/>
    <w:rPr>
      <w:rFonts w:cs="Times New Roman"/>
      <w:i/>
      <w:color w:val="737373" w:themeColor="text1" w:themeTint="8C"/>
      <w:kern w:val="16"/>
      <w:sz w:val="20"/>
      <w:szCs w:val="24"/>
    </w:rPr>
  </w:style>
  <w:style w:type="character" w:styleId="SubtleReference">
    <w:name w:val="Subtle Reference"/>
    <w:basedOn w:val="DefaultParagraphFont"/>
    <w:uiPriority w:val="31"/>
    <w:qFormat/>
    <w:rsid w:val="00186A6B"/>
    <w:rPr>
      <w:rFonts w:cs="Times New Roman"/>
      <w:color w:val="737373" w:themeColor="text1" w:themeTint="8C"/>
      <w:sz w:val="20"/>
      <w:szCs w:val="20"/>
      <w:u w:val="single"/>
    </w:rPr>
  </w:style>
  <w:style w:type="table" w:styleId="TableGrid">
    <w:name w:val="Table Grid"/>
    <w:basedOn w:val="TableNormal"/>
    <w:uiPriority w:val="1"/>
    <w:rsid w:val="00186A6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99"/>
    <w:semiHidden/>
    <w:unhideWhenUsed/>
    <w:qFormat/>
    <w:rsid w:val="00186A6B"/>
    <w:pPr>
      <w:tabs>
        <w:tab w:val="right" w:leader="dot" w:pos="8630"/>
      </w:tabs>
      <w:spacing w:after="40" w:line="240" w:lineRule="auto"/>
    </w:pPr>
    <w:rPr>
      <w:smallCaps/>
      <w:noProof/>
      <w:color w:val="9FB8CD" w:themeColor="accent2"/>
    </w:rPr>
  </w:style>
  <w:style w:type="paragraph" w:styleId="TOC2">
    <w:name w:val="toc 2"/>
    <w:basedOn w:val="Normal"/>
    <w:next w:val="Normal"/>
    <w:autoRedefine/>
    <w:uiPriority w:val="99"/>
    <w:semiHidden/>
    <w:unhideWhenUsed/>
    <w:qFormat/>
    <w:rsid w:val="00186A6B"/>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186A6B"/>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186A6B"/>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186A6B"/>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186A6B"/>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186A6B"/>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186A6B"/>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186A6B"/>
    <w:pPr>
      <w:tabs>
        <w:tab w:val="right" w:leader="dot" w:pos="8630"/>
      </w:tabs>
      <w:spacing w:after="40" w:line="240" w:lineRule="auto"/>
      <w:ind w:left="1760"/>
    </w:pPr>
    <w:rPr>
      <w:smallCaps/>
      <w:noProof/>
    </w:rPr>
  </w:style>
  <w:style w:type="paragraph" w:customStyle="1" w:styleId="FooterLeft">
    <w:name w:val="Footer Left"/>
    <w:basedOn w:val="Normal"/>
    <w:next w:val="Normal"/>
    <w:uiPriority w:val="35"/>
    <w:qFormat/>
    <w:rsid w:val="00186A6B"/>
    <w:pPr>
      <w:pBdr>
        <w:top w:val="dashed" w:sz="4" w:space="18" w:color="7F7F7F" w:themeColor="text1" w:themeTint="80"/>
      </w:pBdr>
      <w:tabs>
        <w:tab w:val="center" w:pos="4320"/>
        <w:tab w:val="right" w:pos="8640"/>
      </w:tabs>
      <w:spacing w:line="240" w:lineRule="auto"/>
      <w:contextualSpacing/>
    </w:pPr>
    <w:rPr>
      <w:color w:val="7F7F7F" w:themeColor="text1" w:themeTint="80"/>
      <w:szCs w:val="18"/>
    </w:rPr>
  </w:style>
  <w:style w:type="paragraph" w:customStyle="1" w:styleId="FooterRight">
    <w:name w:val="Footer Right"/>
    <w:basedOn w:val="Footer"/>
    <w:uiPriority w:val="35"/>
    <w:qFormat/>
    <w:rsid w:val="00186A6B"/>
    <w:pPr>
      <w:pBdr>
        <w:top w:val="dashed" w:sz="4" w:space="18" w:color="7F7F7F"/>
      </w:pBdr>
      <w:spacing w:line="240" w:lineRule="auto"/>
      <w:contextualSpacing/>
      <w:jc w:val="right"/>
    </w:pPr>
    <w:rPr>
      <w:color w:val="7F7F7F" w:themeColor="text1" w:themeTint="80"/>
      <w:szCs w:val="18"/>
    </w:rPr>
  </w:style>
  <w:style w:type="paragraph" w:customStyle="1" w:styleId="HeaderFirstPage">
    <w:name w:val="Header First Page"/>
    <w:basedOn w:val="Normal"/>
    <w:next w:val="Normal"/>
    <w:uiPriority w:val="39"/>
    <w:rsid w:val="00186A6B"/>
    <w:pPr>
      <w:pBdr>
        <w:bottom w:val="dashed" w:sz="4" w:space="18" w:color="7F7F7F"/>
      </w:pBdr>
      <w:tabs>
        <w:tab w:val="center" w:pos="4320"/>
        <w:tab w:val="right" w:pos="8640"/>
      </w:tabs>
      <w:spacing w:line="396" w:lineRule="auto"/>
    </w:pPr>
    <w:rPr>
      <w:color w:val="7F7F7F" w:themeColor="text1" w:themeTint="80"/>
    </w:rPr>
  </w:style>
  <w:style w:type="paragraph" w:customStyle="1" w:styleId="HeaderLeft">
    <w:name w:val="Header Left"/>
    <w:basedOn w:val="Header"/>
    <w:uiPriority w:val="35"/>
    <w:qFormat/>
    <w:rsid w:val="00186A6B"/>
    <w:pPr>
      <w:pBdr>
        <w:bottom w:val="dashed" w:sz="4" w:space="18" w:color="7F7F7F" w:themeColor="text1" w:themeTint="80"/>
      </w:pBdr>
      <w:spacing w:line="396" w:lineRule="auto"/>
    </w:pPr>
    <w:rPr>
      <w:color w:val="7F7F7F" w:themeColor="text1" w:themeTint="80"/>
    </w:rPr>
  </w:style>
  <w:style w:type="paragraph" w:customStyle="1" w:styleId="HeaderRight">
    <w:name w:val="Header Right"/>
    <w:basedOn w:val="Header"/>
    <w:uiPriority w:val="35"/>
    <w:qFormat/>
    <w:rsid w:val="00186A6B"/>
    <w:pPr>
      <w:pBdr>
        <w:bottom w:val="dashed" w:sz="4" w:space="18" w:color="7F7F7F"/>
      </w:pBdr>
      <w:jc w:val="right"/>
    </w:pPr>
    <w:rPr>
      <w:color w:val="7F7F7F" w:themeColor="text1" w:themeTint="80"/>
    </w:rPr>
  </w:style>
  <w:style w:type="paragraph" w:customStyle="1" w:styleId="RecipientsName">
    <w:name w:val="Recipient's Name"/>
    <w:basedOn w:val="Normal"/>
    <w:uiPriority w:val="14"/>
    <w:rsid w:val="00186A6B"/>
    <w:pPr>
      <w:spacing w:after="0" w:line="240" w:lineRule="auto"/>
      <w:jc w:val="right"/>
    </w:pPr>
    <w:rPr>
      <w:rFonts w:asciiTheme="majorHAnsi" w:hAnsiTheme="majorHAnsi"/>
      <w:noProof/>
      <w:color w:val="525A7D" w:themeColor="accent1" w:themeShade="BF"/>
      <w:sz w:val="36"/>
      <w:szCs w:val="36"/>
    </w:rPr>
  </w:style>
  <w:style w:type="paragraph" w:customStyle="1" w:styleId="SendersAddress">
    <w:name w:val="Sender's Address"/>
    <w:basedOn w:val="Normal"/>
    <w:uiPriority w:val="14"/>
    <w:rsid w:val="00186A6B"/>
    <w:pPr>
      <w:spacing w:before="200" w:after="0"/>
      <w:contextualSpacing/>
      <w:jc w:val="right"/>
    </w:pPr>
    <w:rPr>
      <w:color w:val="9FB8CD" w:themeColor="accent2"/>
      <w:sz w:val="18"/>
      <w:szCs w:val="18"/>
    </w:rPr>
  </w:style>
  <w:style w:type="paragraph" w:styleId="ListParagraph">
    <w:name w:val="List Paragraph"/>
    <w:basedOn w:val="Normal"/>
    <w:uiPriority w:val="34"/>
    <w:qFormat/>
    <w:rsid w:val="0009585F"/>
    <w:pPr>
      <w:ind w:left="720"/>
      <w:contextualSpacing/>
    </w:pPr>
  </w:style>
  <w:style w:type="paragraph" w:customStyle="1" w:styleId="0ECD79964DB3422684EC490F4DD4F884">
    <w:name w:val="0ECD79964DB3422684EC490F4DD4F884"/>
    <w:rsid w:val="0009585F"/>
    <w:rPr>
      <w:rFonts w:eastAsiaTheme="minorEastAsia"/>
    </w:rPr>
  </w:style>
  <w:style w:type="character" w:styleId="Hyperlink">
    <w:name w:val="Hyperlink"/>
    <w:basedOn w:val="DefaultParagraphFont"/>
    <w:uiPriority w:val="99"/>
    <w:unhideWhenUsed/>
    <w:rsid w:val="0009585F"/>
    <w:rPr>
      <w:color w:val="B292C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projectsafehaven" TargetMode="External"/><Relationship Id="rId18" Type="http://schemas.openxmlformats.org/officeDocument/2006/relationships/hyperlink" Target="https://fortress.wa.gov/dnr/geology/?Theme=tsunami_evac"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emd.wa.gov/hazards/haz_tsunami.shtml"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md.wa.gov/hazards/haz_tsunami.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Origi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E30F975CD5E4FDCB0F7C79CFE053CE3"/>
        <w:category>
          <w:name w:val="General"/>
          <w:gallery w:val="placeholder"/>
        </w:category>
        <w:types>
          <w:type w:val="bbPlcHdr"/>
        </w:types>
        <w:behaviors>
          <w:behavior w:val="content"/>
        </w:behaviors>
        <w:guid w:val="{0DABBBA2-8216-4B13-AAF2-21B8FE811D55}"/>
      </w:docPartPr>
      <w:docPartBody>
        <w:p w:rsidR="007E0E4B" w:rsidRDefault="007E0E4B">
          <w:pPr>
            <w:pStyle w:val="3E30F975CD5E4FDCB0F7C79CFE053CE3"/>
          </w:pPr>
          <w:r>
            <w:t>[Document Title]</w:t>
          </w:r>
        </w:p>
      </w:docPartBody>
    </w:docPart>
    <w:docPart>
      <w:docPartPr>
        <w:name w:val="46CB9129DEC44A5C86BBD2A554EDBFA7"/>
        <w:category>
          <w:name w:val="General"/>
          <w:gallery w:val="placeholder"/>
        </w:category>
        <w:types>
          <w:type w:val="bbPlcHdr"/>
        </w:types>
        <w:behaviors>
          <w:behavior w:val="content"/>
        </w:behaviors>
        <w:guid w:val="{E59CCE4B-6986-4F52-95C5-D91ADFE431DA}"/>
      </w:docPartPr>
      <w:docPartBody>
        <w:p w:rsidR="007E0E4B" w:rsidRDefault="007E0E4B">
          <w:pPr>
            <w:pStyle w:val="46CB9129DEC44A5C86BBD2A554EDBFA7"/>
          </w:pPr>
          <w:r>
            <w:t>[Type the document title]</w:t>
          </w:r>
        </w:p>
      </w:docPartBody>
    </w:docPart>
    <w:docPart>
      <w:docPartPr>
        <w:name w:val="DBDA25D6659E4FD795147524E9BFE5D3"/>
        <w:category>
          <w:name w:val="General"/>
          <w:gallery w:val="placeholder"/>
        </w:category>
        <w:types>
          <w:type w:val="bbPlcHdr"/>
        </w:types>
        <w:behaviors>
          <w:behavior w:val="content"/>
        </w:behaviors>
        <w:guid w:val="{1E14A316-B702-4ACE-8DC7-7BCF3DD064AD}"/>
      </w:docPartPr>
      <w:docPartBody>
        <w:p w:rsidR="007E0E4B" w:rsidRDefault="007E0E4B">
          <w:pPr>
            <w:pStyle w:val="DBDA25D6659E4FD795147524E9BFE5D3"/>
          </w:pPr>
          <w:r>
            <w:rPr>
              <w:rFonts w:asciiTheme="majorHAnsi" w:hAnsiTheme="majorHAnsi"/>
              <w:color w:val="365F91" w:themeColor="accent1" w:themeShade="BF"/>
              <w:sz w:val="52"/>
              <w:szCs w:val="52"/>
            </w:rPr>
            <w:t>[Type the document title]</w:t>
          </w:r>
        </w:p>
      </w:docPartBody>
    </w:docPart>
    <w:docPart>
      <w:docPartPr>
        <w:name w:val="A94717F2DF0F4F05BDAC49F520DA0D3B"/>
        <w:category>
          <w:name w:val="General"/>
          <w:gallery w:val="placeholder"/>
        </w:category>
        <w:types>
          <w:type w:val="bbPlcHdr"/>
        </w:types>
        <w:behaviors>
          <w:behavior w:val="content"/>
        </w:behaviors>
        <w:guid w:val="{408930B8-EBE4-4CA7-99A4-8BA283CE8ED7}"/>
      </w:docPartPr>
      <w:docPartBody>
        <w:p w:rsidR="007E0E4B" w:rsidRDefault="007E0E4B">
          <w:pPr>
            <w:pStyle w:val="A94717F2DF0F4F05BDAC49F520DA0D3B"/>
          </w:pPr>
          <w:r>
            <w:rPr>
              <w:rFonts w:asciiTheme="majorHAnsi" w:hAnsiTheme="majorHAnsi"/>
              <w:color w:val="C0504D" w:themeColor="accent2"/>
              <w:sz w:val="24"/>
            </w:rPr>
            <w:t>[Type the document subtitle]</w:t>
          </w:r>
        </w:p>
      </w:docPartBody>
    </w:docPart>
    <w:docPart>
      <w:docPartPr>
        <w:name w:val="293F8E6CA9DE4397BA259BF980D2351F"/>
        <w:category>
          <w:name w:val="General"/>
          <w:gallery w:val="placeholder"/>
        </w:category>
        <w:types>
          <w:type w:val="bbPlcHdr"/>
        </w:types>
        <w:behaviors>
          <w:behavior w:val="content"/>
        </w:behaviors>
        <w:guid w:val="{42C4ADB8-1D76-47F1-969E-78B3E4B25E98}"/>
      </w:docPartPr>
      <w:docPartBody>
        <w:p w:rsidR="007E0E4B" w:rsidRDefault="007E0E4B">
          <w:pPr>
            <w:pStyle w:val="293F8E6CA9DE4397BA259BF980D2351F"/>
          </w:pPr>
          <w:r>
            <w:rPr>
              <w:b/>
              <w:color w:val="808080" w:themeColor="background1" w:themeShade="80"/>
            </w:rPr>
            <w:t>[Type the author name]</w:t>
          </w:r>
        </w:p>
      </w:docPartBody>
    </w:docPart>
    <w:docPart>
      <w:docPartPr>
        <w:name w:val="4AB7DC92CF914DA786481025A4EBFE00"/>
        <w:category>
          <w:name w:val="General"/>
          <w:gallery w:val="placeholder"/>
        </w:category>
        <w:types>
          <w:type w:val="bbPlcHdr"/>
        </w:types>
        <w:behaviors>
          <w:behavior w:val="content"/>
        </w:behaviors>
        <w:guid w:val="{EA904BE6-5C16-4149-B213-35A227E47357}"/>
      </w:docPartPr>
      <w:docPartBody>
        <w:p w:rsidR="007E0E4B" w:rsidRDefault="007E0E4B">
          <w:pPr>
            <w:pStyle w:val="4AB7DC92CF914DA786481025A4EBFE00"/>
          </w:pPr>
          <w:r>
            <w:rPr>
              <w:color w:val="808080" w:themeColor="background1" w:themeShade="80"/>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7E0E4B"/>
    <w:rsid w:val="007E0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6" w:space="1" w:color="C0504D" w:themeColor="accent2"/>
        <w:left w:val="single" w:sz="6" w:space="1" w:color="C0504D" w:themeColor="accent2"/>
        <w:bottom w:val="single" w:sz="6" w:space="1" w:color="C0504D" w:themeColor="accent2"/>
        <w:right w:val="single" w:sz="6" w:space="1" w:color="C0504D" w:themeColor="accent2"/>
      </w:pBdr>
      <w:shd w:val="clear" w:color="auto" w:fill="C0504D" w:themeFill="accent2"/>
      <w:spacing w:before="300" w:after="40"/>
      <w:outlineLvl w:val="0"/>
    </w:pPr>
    <w:rPr>
      <w:rFonts w:asciiTheme="majorHAnsi" w:eastAsiaTheme="minorHAnsi" w:hAnsiTheme="majorHAnsi" w:cs="Times New Roman"/>
      <w:color w:val="FFFFFF" w:themeColor="background1"/>
      <w:spacing w:val="5"/>
      <w:sz w:val="20"/>
      <w:szCs w:val="32"/>
      <w:shd w:val="clear" w:color="auto" w:fill="C0504D" w:themeFill="accent2"/>
      <w:lang w:eastAsia="ja-JP"/>
    </w:rPr>
  </w:style>
  <w:style w:type="paragraph" w:styleId="Heading2">
    <w:name w:val="heading 2"/>
    <w:basedOn w:val="Normal"/>
    <w:next w:val="Normal"/>
    <w:link w:val="Heading2Char"/>
    <w:uiPriority w:val="9"/>
    <w:qFormat/>
    <w:pPr>
      <w:pBdr>
        <w:top w:val="single" w:sz="6" w:space="1" w:color="C0504D" w:themeColor="accent2"/>
        <w:left w:val="single" w:sz="48" w:space="1" w:color="C0504D" w:themeColor="accent2"/>
        <w:bottom w:val="single" w:sz="6" w:space="1" w:color="C0504D" w:themeColor="accent2"/>
        <w:right w:val="single" w:sz="6" w:space="1" w:color="C0504D" w:themeColor="accent2"/>
      </w:pBdr>
      <w:spacing w:before="240" w:after="80"/>
      <w:ind w:left="144"/>
      <w:outlineLvl w:val="1"/>
    </w:pPr>
    <w:rPr>
      <w:rFonts w:asciiTheme="majorHAnsi" w:eastAsiaTheme="minorHAnsi" w:hAnsiTheme="majorHAnsi" w:cs="Times New Roman"/>
      <w:color w:val="943634" w:themeColor="accent2" w:themeShade="BF"/>
      <w:spacing w:val="5"/>
      <w:sz w:val="20"/>
      <w:szCs w:val="28"/>
      <w:lang w:eastAsia="ja-JP"/>
    </w:rPr>
  </w:style>
  <w:style w:type="paragraph" w:styleId="Heading3">
    <w:name w:val="heading 3"/>
    <w:basedOn w:val="Normal"/>
    <w:next w:val="Normal"/>
    <w:link w:val="Heading3Char"/>
    <w:uiPriority w:val="9"/>
    <w:qFormat/>
    <w:pPr>
      <w:pBdr>
        <w:top w:val="single" w:sz="6" w:space="1" w:color="A6A6A6" w:themeColor="background1" w:themeShade="A6"/>
        <w:left w:val="single" w:sz="48" w:space="1" w:color="A6A6A6" w:themeColor="background1" w:themeShade="A6"/>
        <w:bottom w:val="single" w:sz="6" w:space="1" w:color="A6A6A6" w:themeColor="background1" w:themeShade="A6"/>
        <w:right w:val="single" w:sz="6" w:space="1" w:color="A6A6A6" w:themeColor="background1" w:themeShade="A6"/>
      </w:pBdr>
      <w:spacing w:before="200" w:after="80"/>
      <w:ind w:left="144"/>
      <w:outlineLvl w:val="2"/>
    </w:pPr>
    <w:rPr>
      <w:rFonts w:asciiTheme="majorHAnsi" w:eastAsiaTheme="minorHAnsi" w:hAnsiTheme="majorHAnsi" w:cs="Times New Roman"/>
      <w:color w:val="595959" w:themeColor="text1" w:themeTint="A6"/>
      <w:spacing w:val="5"/>
      <w:sz w:val="20"/>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30F975CD5E4FDCB0F7C79CFE053CE3">
    <w:name w:val="3E30F975CD5E4FDCB0F7C79CFE053CE3"/>
  </w:style>
  <w:style w:type="paragraph" w:customStyle="1" w:styleId="ECB131626C1C473F923BAF442C27B336">
    <w:name w:val="ECB131626C1C473F923BAF442C27B336"/>
  </w:style>
  <w:style w:type="character" w:customStyle="1" w:styleId="Heading1Char">
    <w:name w:val="Heading 1 Char"/>
    <w:basedOn w:val="DefaultParagraphFont"/>
    <w:link w:val="Heading1"/>
    <w:uiPriority w:val="9"/>
    <w:rPr>
      <w:rFonts w:asciiTheme="majorHAnsi" w:eastAsiaTheme="minorHAnsi" w:hAnsiTheme="majorHAnsi" w:cs="Times New Roman"/>
      <w:color w:val="FFFFFF" w:themeColor="background1"/>
      <w:spacing w:val="5"/>
      <w:sz w:val="20"/>
      <w:szCs w:val="32"/>
      <w:shd w:val="clear" w:color="auto" w:fill="C0504D" w:themeFill="accent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color w:val="943634" w:themeColor="accent2" w:themeShade="BF"/>
      <w:spacing w:val="5"/>
      <w:sz w:val="20"/>
      <w:szCs w:val="28"/>
      <w:lang w:eastAsia="ja-JP"/>
    </w:rPr>
  </w:style>
  <w:style w:type="character" w:customStyle="1" w:styleId="Heading3Char">
    <w:name w:val="Heading 3 Char"/>
    <w:basedOn w:val="DefaultParagraphFont"/>
    <w:link w:val="Heading3"/>
    <w:uiPriority w:val="9"/>
    <w:rPr>
      <w:rFonts w:asciiTheme="majorHAnsi" w:eastAsiaTheme="minorHAnsi" w:hAnsiTheme="majorHAnsi" w:cs="Times New Roman"/>
      <w:color w:val="595959" w:themeColor="text1" w:themeTint="A6"/>
      <w:spacing w:val="5"/>
      <w:sz w:val="20"/>
      <w:szCs w:val="24"/>
      <w:lang w:eastAsia="ja-JP"/>
    </w:rPr>
  </w:style>
  <w:style w:type="paragraph" w:styleId="Caption">
    <w:name w:val="caption"/>
    <w:basedOn w:val="Normal"/>
    <w:next w:val="Normal"/>
    <w:uiPriority w:val="35"/>
    <w:unhideWhenUsed/>
    <w:qFormat/>
    <w:pPr>
      <w:spacing w:after="0" w:line="240" w:lineRule="auto"/>
    </w:pPr>
    <w:rPr>
      <w:rFonts w:asciiTheme="majorHAnsi" w:eastAsiaTheme="minorHAnsi" w:hAnsiTheme="majorHAnsi" w:cs="Times New Roman"/>
      <w:bCs/>
      <w:color w:val="C0504D" w:themeColor="accent2"/>
      <w:sz w:val="16"/>
      <w:szCs w:val="18"/>
      <w:lang w:eastAsia="ja-JP"/>
    </w:rPr>
  </w:style>
  <w:style w:type="paragraph" w:customStyle="1" w:styleId="F82272FA0C7D45C4B0F910341E4FAE16">
    <w:name w:val="F82272FA0C7D45C4B0F910341E4FAE16"/>
  </w:style>
  <w:style w:type="paragraph" w:customStyle="1" w:styleId="46CB9129DEC44A5C86BBD2A554EDBFA7">
    <w:name w:val="46CB9129DEC44A5C86BBD2A554EDBFA7"/>
  </w:style>
  <w:style w:type="paragraph" w:customStyle="1" w:styleId="3B0DA72B9E314C928BBF1B10FC26558F">
    <w:name w:val="3B0DA72B9E314C928BBF1B10FC26558F"/>
  </w:style>
  <w:style w:type="paragraph" w:customStyle="1" w:styleId="DBDA25D6659E4FD795147524E9BFE5D3">
    <w:name w:val="DBDA25D6659E4FD795147524E9BFE5D3"/>
  </w:style>
  <w:style w:type="paragraph" w:customStyle="1" w:styleId="A94717F2DF0F4F05BDAC49F520DA0D3B">
    <w:name w:val="A94717F2DF0F4F05BDAC49F520DA0D3B"/>
  </w:style>
  <w:style w:type="paragraph" w:customStyle="1" w:styleId="293F8E6CA9DE4397BA259BF980D2351F">
    <w:name w:val="293F8E6CA9DE4397BA259BF980D2351F"/>
  </w:style>
  <w:style w:type="paragraph" w:customStyle="1" w:styleId="DDA222AE368243A59630287D697549CC">
    <w:name w:val="DDA222AE368243A59630287D697549CC"/>
  </w:style>
  <w:style w:type="paragraph" w:customStyle="1" w:styleId="4AB7DC92CF914DA786481025A4EBFE00">
    <w:name w:val="4AB7DC92CF914DA786481025A4EBFE00"/>
  </w:style>
  <w:style w:type="paragraph" w:customStyle="1" w:styleId="818A1A2787664F54B290794D0E1AA003">
    <w:name w:val="818A1A2787664F54B290794D0E1AA003"/>
    <w:rsid w:val="007E0E4B"/>
  </w:style>
  <w:style w:type="paragraph" w:customStyle="1" w:styleId="3F8B0625A45B4CB880F04E4277450625">
    <w:name w:val="3F8B0625A45B4CB880F04E4277450625"/>
    <w:rsid w:val="007E0E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2013-01-16T00:00:00</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7AC0EB-8D1A-4EA4-8723-1ECA00F8AF21}">
  <ds:schemaRefs>
    <ds:schemaRef ds:uri="http://schemas.microsoft.com/office/2006/customDocumentInformationPanel"/>
  </ds:schemaRefs>
</ds:datastoreItem>
</file>

<file path=customXml/itemProps3.xml><?xml version="1.0" encoding="utf-8"?>
<ds:datastoreItem xmlns:ds="http://schemas.openxmlformats.org/officeDocument/2006/customXml" ds:itemID="{C8BFA2A7-E50E-4F69-A4D1-F7C491790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OriginReport</Template>
  <TotalTime>0</TotalTime>
  <Pages>3</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Washington State Tsunami Program</vt:lpstr>
    </vt:vector>
  </TitlesOfParts>
  <Company>Microsoft</Company>
  <LinksUpToDate>false</LinksUpToDate>
  <CharactersWithSpaces>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State Tsunami Program</dc:title>
  <dc:subject>FY11 &amp; FY12 Program Achievements</dc:subject>
  <dc:creator>Respectfully Submitted by:                                                                                                                               John Schelling, Washington Emergency Management                                                                        Tim Walsh, Washington Department of Natural Resources</dc:creator>
  <cp:lastModifiedBy>Lewis Kozlosky</cp:lastModifiedBy>
  <cp:revision>2</cp:revision>
  <dcterms:created xsi:type="dcterms:W3CDTF">2013-01-23T22:33:00Z</dcterms:created>
  <dcterms:modified xsi:type="dcterms:W3CDTF">2013-01-23T22:33:00Z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